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00" w:rsidRDefault="001A2100" w:rsidP="001A2100">
      <w:pPr>
        <w:jc w:val="center"/>
        <w:rPr>
          <w:b/>
          <w:sz w:val="36"/>
          <w:szCs w:val="36"/>
        </w:rPr>
      </w:pPr>
      <w:r w:rsidRPr="001A2100">
        <w:rPr>
          <w:b/>
          <w:sz w:val="36"/>
          <w:szCs w:val="36"/>
        </w:rPr>
        <w:t>B</w:t>
      </w:r>
      <w:r w:rsidRPr="001A2100">
        <w:rPr>
          <w:b/>
          <w:sz w:val="36"/>
          <w:szCs w:val="36"/>
        </w:rPr>
        <w:t>iztonsági adatlap</w:t>
      </w:r>
      <w:r>
        <w:rPr>
          <w:b/>
          <w:sz w:val="36"/>
          <w:szCs w:val="36"/>
        </w:rPr>
        <w:t>.</w:t>
      </w:r>
    </w:p>
    <w:p w:rsidR="005343C5" w:rsidRPr="001A2100" w:rsidRDefault="005343C5" w:rsidP="001A2100">
      <w:pPr>
        <w:jc w:val="center"/>
        <w:rPr>
          <w:b/>
          <w:sz w:val="36"/>
          <w:szCs w:val="36"/>
        </w:rPr>
      </w:pPr>
      <w:r w:rsidRPr="005343C5">
        <w:rPr>
          <w:sz w:val="28"/>
          <w:szCs w:val="28"/>
        </w:rPr>
        <w:t xml:space="preserve">GUAR </w:t>
      </w:r>
      <w:proofErr w:type="gramStart"/>
      <w:r w:rsidRPr="005343C5">
        <w:rPr>
          <w:sz w:val="28"/>
          <w:szCs w:val="28"/>
        </w:rPr>
        <w:t>GUMI</w:t>
      </w:r>
      <w:r>
        <w:rPr>
          <w:b/>
          <w:bCs/>
          <w:sz w:val="28"/>
          <w:szCs w:val="28"/>
        </w:rPr>
        <w:t xml:space="preserve"> </w:t>
      </w:r>
      <w:r w:rsidRPr="0093453E">
        <w:rPr>
          <w:b/>
          <w:bCs/>
          <w:sz w:val="28"/>
          <w:szCs w:val="28"/>
        </w:rPr>
        <w:t xml:space="preserve"> </w:t>
      </w:r>
      <w:r w:rsidRPr="00BA7094">
        <w:rPr>
          <w:bCs/>
          <w:sz w:val="28"/>
          <w:szCs w:val="28"/>
        </w:rPr>
        <w:t>Nem</w:t>
      </w:r>
      <w:proofErr w:type="gramEnd"/>
      <w:r w:rsidRPr="00BA7094">
        <w:rPr>
          <w:bCs/>
          <w:sz w:val="28"/>
          <w:szCs w:val="28"/>
        </w:rPr>
        <w:t xml:space="preserve"> veszélyes anyag. Információs adatlap.</w:t>
      </w:r>
    </w:p>
    <w:p w:rsidR="005343C5" w:rsidRDefault="005343C5" w:rsidP="001A2100"/>
    <w:p w:rsidR="001A2100" w:rsidRDefault="001A2100" w:rsidP="001A2100">
      <w:r>
        <w:t xml:space="preserve">1. A TERMÉK </w:t>
      </w:r>
      <w:proofErr w:type="gramStart"/>
      <w:r>
        <w:t>ÉS</w:t>
      </w:r>
      <w:proofErr w:type="gramEnd"/>
      <w:r>
        <w:t xml:space="preserve"> A VÁLLALAT MEGHATÁROZÁSA</w:t>
      </w:r>
    </w:p>
    <w:p w:rsidR="009F5574" w:rsidRPr="009F5574" w:rsidRDefault="005343C5" w:rsidP="005343C5">
      <w:pPr>
        <w:rPr>
          <w:b/>
        </w:rPr>
      </w:pPr>
      <w:r>
        <w:t>Termék</w:t>
      </w:r>
      <w:r w:rsidR="001A2100">
        <w:t xml:space="preserve"> neve: GUAR GUM</w:t>
      </w:r>
      <w:r w:rsidRPr="005343C5">
        <w:t>I</w:t>
      </w:r>
      <w:r>
        <w:t xml:space="preserve"> por</w:t>
      </w:r>
      <w:r w:rsidR="009F5574">
        <w:t xml:space="preserve">, </w:t>
      </w:r>
      <w:r w:rsidR="009F5574" w:rsidRPr="009F5574">
        <w:rPr>
          <w:iCs/>
        </w:rPr>
        <w:t>E412</w:t>
      </w:r>
    </w:p>
    <w:p w:rsidR="001A2100" w:rsidRDefault="001A2100" w:rsidP="001A2100">
      <w:r>
        <w:t>HR-kód: 130 232 30</w:t>
      </w:r>
      <w:bookmarkStart w:id="0" w:name="_GoBack"/>
      <w:bookmarkEnd w:id="0"/>
    </w:p>
    <w:p w:rsidR="001A2100" w:rsidRDefault="005343C5" w:rsidP="001A2100">
      <w:r w:rsidRPr="005343C5">
        <w:rPr>
          <w:b/>
        </w:rPr>
        <w:t>Gyártó</w:t>
      </w:r>
      <w:r w:rsidR="001A2100" w:rsidRPr="005343C5">
        <w:rPr>
          <w:b/>
        </w:rPr>
        <w:t xml:space="preserve"> neve:</w:t>
      </w:r>
      <w:r w:rsidR="001A2100">
        <w:t xml:space="preserve"> AGRO GUMS</w:t>
      </w:r>
    </w:p>
    <w:p w:rsidR="001A2100" w:rsidRDefault="001A2100" w:rsidP="001A2100">
      <w:r>
        <w:t>636, G</w:t>
      </w:r>
      <w:proofErr w:type="gramStart"/>
      <w:r>
        <w:t>.I.</w:t>
      </w:r>
      <w:proofErr w:type="gramEnd"/>
      <w:r>
        <w:t xml:space="preserve">D.C. </w:t>
      </w:r>
      <w:proofErr w:type="spellStart"/>
      <w:r>
        <w:t>Estate</w:t>
      </w:r>
      <w:proofErr w:type="spellEnd"/>
      <w:r>
        <w:t xml:space="preserve">, Phase-4TH, </w:t>
      </w:r>
      <w:proofErr w:type="spellStart"/>
      <w:r>
        <w:t>Vatva</w:t>
      </w:r>
      <w:proofErr w:type="spellEnd"/>
      <w:r>
        <w:t xml:space="preserve">, Ahmedabad-382 445, </w:t>
      </w:r>
      <w:proofErr w:type="spellStart"/>
      <w:r>
        <w:t>Gujarat</w:t>
      </w:r>
      <w:proofErr w:type="spellEnd"/>
      <w:r>
        <w:t>, INDIA</w:t>
      </w:r>
    </w:p>
    <w:p w:rsidR="001A2100" w:rsidRDefault="001A2100" w:rsidP="001A2100">
      <w:r>
        <w:t>Sürgősségi telefonon: 0091-79-2583 0659 Fax: 0091-79-2589 1726</w:t>
      </w:r>
    </w:p>
    <w:p w:rsidR="001A2100" w:rsidRDefault="001A2100" w:rsidP="001A2100">
      <w:r>
        <w:t>E-mail: info@agrogums.com</w:t>
      </w:r>
    </w:p>
    <w:p w:rsidR="001A2100" w:rsidRDefault="005343C5" w:rsidP="001A2100">
      <w:r w:rsidRPr="005343C5">
        <w:rPr>
          <w:b/>
        </w:rPr>
        <w:t>Csomagolja, forgalmazza</w:t>
      </w:r>
      <w:r>
        <w:t>: Kévés Béla Kft. 6230 Soltvadkert Árpád 16.</w:t>
      </w:r>
    </w:p>
    <w:p w:rsidR="005343C5" w:rsidRDefault="005343C5" w:rsidP="001A2100">
      <w:r>
        <w:t>T</w:t>
      </w:r>
      <w:proofErr w:type="gramStart"/>
      <w:r>
        <w:t>.:</w:t>
      </w:r>
      <w:proofErr w:type="gramEnd"/>
      <w:r>
        <w:t xml:space="preserve"> 36 78 481 368. E-mail: </w:t>
      </w:r>
      <w:hyperlink r:id="rId5" w:history="1">
        <w:r w:rsidR="009F5574" w:rsidRPr="006321E3">
          <w:rPr>
            <w:rStyle w:val="Hiperhivatkozs"/>
          </w:rPr>
          <w:t>bolt@floravita.hu</w:t>
        </w:r>
      </w:hyperlink>
    </w:p>
    <w:p w:rsidR="009F5574" w:rsidRPr="009F5574" w:rsidRDefault="009F5574" w:rsidP="009F5574">
      <w:pPr>
        <w:pStyle w:val="Default"/>
      </w:pPr>
      <w:r w:rsidRPr="009F5574">
        <w:t xml:space="preserve">Sürgősségi </w:t>
      </w:r>
      <w:proofErr w:type="gramStart"/>
      <w:r w:rsidRPr="009F5574">
        <w:t>telefon :</w:t>
      </w:r>
      <w:proofErr w:type="gramEnd"/>
      <w:r w:rsidRPr="009F5574">
        <w:t xml:space="preserve"> Egészségügyi Toxikológiai Tájékoztató Szolgálat (ETTSZ) </w:t>
      </w:r>
    </w:p>
    <w:p w:rsidR="009F5574" w:rsidRPr="009F5574" w:rsidRDefault="009F5574" w:rsidP="009F5574">
      <w:pPr>
        <w:pStyle w:val="Default"/>
      </w:pPr>
      <w:r w:rsidRPr="009F5574">
        <w:t xml:space="preserve">1096 Budapest, Nagyvárad tér 2. </w:t>
      </w:r>
    </w:p>
    <w:p w:rsidR="009F5574" w:rsidRPr="009F5574" w:rsidRDefault="009F5574" w:rsidP="009F5574">
      <w:pPr>
        <w:pStyle w:val="Default"/>
      </w:pPr>
      <w:r w:rsidRPr="009F5574">
        <w:t>Telefon: 06-80/201-199</w:t>
      </w:r>
    </w:p>
    <w:p w:rsidR="009F5574" w:rsidRDefault="009F5574" w:rsidP="001A2100"/>
    <w:p w:rsidR="001A2100" w:rsidRPr="005343C5" w:rsidRDefault="001A2100" w:rsidP="001A2100">
      <w:pPr>
        <w:rPr>
          <w:b/>
        </w:rPr>
      </w:pPr>
      <w:r>
        <w:t>2</w:t>
      </w:r>
      <w:r w:rsidRPr="005343C5">
        <w:rPr>
          <w:b/>
        </w:rPr>
        <w:t>. Összetétel / információk az összetevőkről.</w:t>
      </w:r>
    </w:p>
    <w:p w:rsidR="001A2100" w:rsidRDefault="001A2100" w:rsidP="001A2100">
      <w:proofErr w:type="spellStart"/>
      <w:r>
        <w:t>Guar</w:t>
      </w:r>
      <w:proofErr w:type="spellEnd"/>
      <w:r>
        <w:t xml:space="preserve"> gumi por: 40 </w:t>
      </w:r>
      <w:proofErr w:type="spellStart"/>
      <w:r>
        <w:t>mesh</w:t>
      </w:r>
      <w:proofErr w:type="spellEnd"/>
      <w:r>
        <w:t xml:space="preserve"> és 300 </w:t>
      </w:r>
      <w:proofErr w:type="spellStart"/>
      <w:r>
        <w:t>mesh</w:t>
      </w:r>
      <w:proofErr w:type="spellEnd"/>
      <w:r>
        <w:t xml:space="preserve"> </w:t>
      </w:r>
      <w:proofErr w:type="gramStart"/>
      <w:r>
        <w:t>ÉS</w:t>
      </w:r>
      <w:proofErr w:type="gramEnd"/>
      <w:r>
        <w:t xml:space="preserve"> 2500 </w:t>
      </w:r>
      <w:proofErr w:type="spellStart"/>
      <w:r>
        <w:t>cps</w:t>
      </w:r>
      <w:proofErr w:type="spellEnd"/>
      <w:r>
        <w:t xml:space="preserve"> - 8000 </w:t>
      </w:r>
      <w:proofErr w:type="spellStart"/>
      <w:r>
        <w:t>cps</w:t>
      </w:r>
      <w:proofErr w:type="spellEnd"/>
    </w:p>
    <w:p w:rsidR="001A2100" w:rsidRDefault="001A2100" w:rsidP="001A2100">
      <w:r>
        <w:t>Veszélyjelek: Nincs felsorolva.</w:t>
      </w:r>
    </w:p>
    <w:p w:rsidR="001A2100" w:rsidRDefault="001A2100" w:rsidP="001A2100">
      <w:r>
        <w:t xml:space="preserve">Kockázati mondatok: </w:t>
      </w:r>
      <w:r w:rsidR="005343C5">
        <w:t>Nincsenek</w:t>
      </w:r>
      <w:r>
        <w:t>.</w:t>
      </w:r>
    </w:p>
    <w:p w:rsidR="001A2100" w:rsidRDefault="001A2100" w:rsidP="001A2100">
      <w:r>
        <w:t xml:space="preserve">3. </w:t>
      </w:r>
      <w:r w:rsidRPr="005343C5">
        <w:rPr>
          <w:b/>
        </w:rPr>
        <w:t>A veszélyek azonosítása.</w:t>
      </w:r>
    </w:p>
    <w:p w:rsidR="001A2100" w:rsidRDefault="001A2100" w:rsidP="001A2100">
      <w:r>
        <w:t>Megjelenés: sárgásfehér.</w:t>
      </w:r>
    </w:p>
    <w:p w:rsidR="001A2100" w:rsidRDefault="001A2100" w:rsidP="001A2100">
      <w:r>
        <w:t xml:space="preserve">Vigyázat; Ennek az anyagnak a toxikológiai tulajdonságai nem </w:t>
      </w:r>
      <w:r w:rsidR="005343C5">
        <w:t xml:space="preserve">voltak teljes mértékben </w:t>
      </w:r>
    </w:p>
    <w:p w:rsidR="001A2100" w:rsidRDefault="005343C5" w:rsidP="001A2100">
      <w:proofErr w:type="gramStart"/>
      <w:r>
        <w:t>kivizsgálv</w:t>
      </w:r>
      <w:r w:rsidR="001A2100">
        <w:t>a</w:t>
      </w:r>
      <w:proofErr w:type="gramEnd"/>
      <w:r w:rsidR="001A2100">
        <w:t>. Szem- és</w:t>
      </w:r>
      <w:r>
        <w:t xml:space="preserve"> bőrirritációt okozhat. Légzés </w:t>
      </w:r>
      <w:r w:rsidR="001A2100">
        <w:t>és</w:t>
      </w:r>
    </w:p>
    <w:p w:rsidR="001A2100" w:rsidRDefault="0060277B" w:rsidP="001A2100">
      <w:proofErr w:type="gramStart"/>
      <w:r>
        <w:t>emésztőrendszert</w:t>
      </w:r>
      <w:proofErr w:type="gramEnd"/>
      <w:r>
        <w:t xml:space="preserve"> irritálja.</w:t>
      </w:r>
      <w:r w:rsidR="001A2100">
        <w:t xml:space="preserve"> Bőrrel érintkezve </w:t>
      </w:r>
      <w:proofErr w:type="spellStart"/>
      <w:r w:rsidR="001A2100">
        <w:t>bőrszenzibilizációt</w:t>
      </w:r>
      <w:proofErr w:type="spellEnd"/>
      <w:r w:rsidR="001A2100">
        <w:t xml:space="preserve"> </w:t>
      </w:r>
      <w:proofErr w:type="gramStart"/>
      <w:r w:rsidR="001A2100">
        <w:t>okozhat</w:t>
      </w:r>
      <w:proofErr w:type="gramEnd"/>
      <w:r w:rsidR="001A2100">
        <w:t xml:space="preserve"> Ismétlődik</w:t>
      </w:r>
    </w:p>
    <w:p w:rsidR="001A2100" w:rsidRDefault="001A2100" w:rsidP="001A2100">
      <w:proofErr w:type="gramStart"/>
      <w:r>
        <w:t>a</w:t>
      </w:r>
      <w:proofErr w:type="gramEnd"/>
      <w:r>
        <w:t xml:space="preserve"> por belélegzése érzékenységet okozhat a fogékony egyének számára.</w:t>
      </w:r>
    </w:p>
    <w:p w:rsidR="001A2100" w:rsidRDefault="001A2100" w:rsidP="001A2100">
      <w:r>
        <w:t>Célszervek: Nem található adat.</w:t>
      </w:r>
    </w:p>
    <w:p w:rsidR="001A2100" w:rsidRDefault="001A2100" w:rsidP="001A2100">
      <w:r>
        <w:t>Lehetséges egészségügyi hatások</w:t>
      </w:r>
    </w:p>
    <w:p w:rsidR="001A2100" w:rsidRDefault="001A2100" w:rsidP="001A2100">
      <w:r>
        <w:lastRenderedPageBreak/>
        <w:t>Szem: A por mechanikus irritációt okozhat.</w:t>
      </w:r>
    </w:p>
    <w:p w:rsidR="001A2100" w:rsidRDefault="001A2100" w:rsidP="001A2100">
      <w:r>
        <w:t>Bőr: Bőrirritációt okozhat. Bőrrel érintkezve túlérzékenységet okozhat</w:t>
      </w:r>
    </w:p>
    <w:p w:rsidR="001A2100" w:rsidRDefault="001A2100" w:rsidP="001A2100">
      <w:r>
        <w:t>Lenyelés: Az emésztőrendszer irritációját okozhatja. A toxikológiai tulajdonságok</w:t>
      </w:r>
    </w:p>
    <w:p w:rsidR="001A2100" w:rsidRDefault="0060277B" w:rsidP="001A2100">
      <w:r>
        <w:t xml:space="preserve"> </w:t>
      </w:r>
      <w:proofErr w:type="gramStart"/>
      <w:r>
        <w:t>az</w:t>
      </w:r>
      <w:proofErr w:type="gramEnd"/>
      <w:r>
        <w:t xml:space="preserve"> anyagot,</w:t>
      </w:r>
      <w:r w:rsidR="001A2100">
        <w:t xml:space="preserve"> teljes mértékét nem vizsgálták.</w:t>
      </w:r>
    </w:p>
    <w:p w:rsidR="001A2100" w:rsidRDefault="001A2100" w:rsidP="001A2100">
      <w:r>
        <w:t xml:space="preserve">Belélegzés: Ennek az anyagnak a toxikológiai tulajdonságai nem voltak teljes mértékben </w:t>
      </w:r>
    </w:p>
    <w:p w:rsidR="001A2100" w:rsidRDefault="0060277B" w:rsidP="001A2100">
      <w:proofErr w:type="gramStart"/>
      <w:r>
        <w:t>kivizsgálv</w:t>
      </w:r>
      <w:r w:rsidR="001A2100">
        <w:t>a</w:t>
      </w:r>
      <w:proofErr w:type="gramEnd"/>
      <w:r w:rsidR="001A2100">
        <w:t>. A por belégzése légúti irritációt okozhat. Okozhat</w:t>
      </w:r>
    </w:p>
    <w:p w:rsidR="001A2100" w:rsidRDefault="001A2100" w:rsidP="001A2100">
      <w:proofErr w:type="gramStart"/>
      <w:r>
        <w:t>légzőszervi</w:t>
      </w:r>
      <w:proofErr w:type="gramEnd"/>
      <w:r w:rsidR="0060277B">
        <w:t xml:space="preserve"> </w:t>
      </w:r>
      <w:r>
        <w:t xml:space="preserve"> </w:t>
      </w:r>
      <w:proofErr w:type="spellStart"/>
      <w:r>
        <w:t>szenzibilizáció</w:t>
      </w:r>
      <w:r w:rsidR="0060277B">
        <w:t>t</w:t>
      </w:r>
      <w:proofErr w:type="spellEnd"/>
    </w:p>
    <w:p w:rsidR="0060277B" w:rsidRDefault="001A2100" w:rsidP="001A2100">
      <w:r>
        <w:t>Krónikus: Egyes személyeknél légúti al</w:t>
      </w:r>
      <w:r w:rsidR="0060277B">
        <w:t xml:space="preserve">lergén válasz alakulhat ki </w:t>
      </w:r>
      <w:proofErr w:type="spellStart"/>
      <w:r w:rsidR="0060277B">
        <w:t>guargumi</w:t>
      </w:r>
      <w:r w:rsidR="0060277B">
        <w:t>por</w:t>
      </w:r>
      <w:proofErr w:type="spellEnd"/>
      <w:r w:rsidR="0060277B">
        <w:t xml:space="preserve"> esetén</w:t>
      </w:r>
      <w:r>
        <w:t>.</w:t>
      </w:r>
    </w:p>
    <w:p w:rsidR="001A2100" w:rsidRDefault="001A2100" w:rsidP="001A2100">
      <w:r>
        <w:t xml:space="preserve"> Azoknál a személyeknél, akiknek kórtörténetében légúti allergia van, </w:t>
      </w:r>
      <w:r w:rsidR="0060277B">
        <w:t>érzékenységük</w:t>
      </w:r>
    </w:p>
    <w:p w:rsidR="001A2100" w:rsidRDefault="0060277B" w:rsidP="001A2100">
      <w:proofErr w:type="gramStart"/>
      <w:r>
        <w:t>súlyosa</w:t>
      </w:r>
      <w:proofErr w:type="gramEnd"/>
      <w:r>
        <w:t xml:space="preserve"> lehet a </w:t>
      </w:r>
      <w:proofErr w:type="spellStart"/>
      <w:r>
        <w:t>guarporral</w:t>
      </w:r>
      <w:proofErr w:type="spellEnd"/>
      <w:r w:rsidR="001A2100">
        <w:t xml:space="preserve"> való </w:t>
      </w:r>
      <w:r>
        <w:t>találkozásnál</w:t>
      </w:r>
      <w:r w:rsidR="001A2100">
        <w:t>.</w:t>
      </w:r>
    </w:p>
    <w:p w:rsidR="001A2100" w:rsidRDefault="001A2100" w:rsidP="001A2100">
      <w:r>
        <w:t>4.</w:t>
      </w:r>
      <w:r w:rsidRPr="0060277B">
        <w:rPr>
          <w:b/>
        </w:rPr>
        <w:t xml:space="preserve"> </w:t>
      </w:r>
      <w:r w:rsidR="0060277B" w:rsidRPr="0060277B">
        <w:rPr>
          <w:b/>
        </w:rPr>
        <w:t>Első segélynyújtási</w:t>
      </w:r>
      <w:r w:rsidRPr="0060277B">
        <w:rPr>
          <w:b/>
        </w:rPr>
        <w:t xml:space="preserve"> intézkedések.</w:t>
      </w:r>
    </w:p>
    <w:p w:rsidR="001A2100" w:rsidRDefault="001A2100" w:rsidP="001A2100">
      <w:r>
        <w:t>Szem: Öblítse le a szemet bő vízzel legalább 15 percig, alkalmanként megemelve</w:t>
      </w:r>
    </w:p>
    <w:p w:rsidR="001A2100" w:rsidRDefault="001A2100" w:rsidP="001A2100">
      <w:proofErr w:type="gramStart"/>
      <w:r>
        <w:t>a</w:t>
      </w:r>
      <w:proofErr w:type="gramEnd"/>
      <w:r>
        <w:t xml:space="preserve"> felső és az alsó szemhéj orvosi segítséget </w:t>
      </w:r>
      <w:r w:rsidR="003907E6">
        <w:t>kérjen</w:t>
      </w:r>
      <w:r>
        <w:t>.</w:t>
      </w:r>
    </w:p>
    <w:p w:rsidR="001A2100" w:rsidRDefault="001A2100" w:rsidP="003907E6">
      <w:r>
        <w:t>Bőr:</w:t>
      </w:r>
      <w:r w:rsidR="003907E6">
        <w:t xml:space="preserve"> Öblítse le a bőrt bő </w:t>
      </w:r>
      <w:proofErr w:type="gramStart"/>
      <w:r w:rsidR="003907E6">
        <w:t xml:space="preserve">szappanos </w:t>
      </w:r>
      <w:r>
        <w:t xml:space="preserve"> vízzel</w:t>
      </w:r>
      <w:proofErr w:type="gramEnd"/>
      <w:r w:rsidR="003907E6">
        <w:t>, legalább 15 percig. Közben a</w:t>
      </w:r>
      <w:r>
        <w:t xml:space="preserve"> ruházat</w:t>
      </w:r>
      <w:r w:rsidR="003907E6">
        <w:t>ot</w:t>
      </w:r>
      <w:r>
        <w:t xml:space="preserve"> és cipő</w:t>
      </w:r>
      <w:r w:rsidR="003907E6">
        <w:t>t távolítsa el.</w:t>
      </w:r>
      <w:r>
        <w:t xml:space="preserve"> Forduljon orvoshoz, ha irritáció alakul ki</w:t>
      </w:r>
      <w:r w:rsidR="003907E6">
        <w:t>.</w:t>
      </w:r>
    </w:p>
    <w:p w:rsidR="001A2100" w:rsidRDefault="001A2100" w:rsidP="001A2100">
      <w:r>
        <w:t>Lenyelés: Eszméletlen személynek soha ne adjon semmit szájon át. Forduljon orvoshoz</w:t>
      </w:r>
    </w:p>
    <w:p w:rsidR="001A2100" w:rsidRDefault="003907E6" w:rsidP="001A2100">
      <w:r>
        <w:t>Ne hánytasd</w:t>
      </w:r>
      <w:r w:rsidR="001A2100">
        <w:t>. Ha eszméleténél van és éber, öblítse ki a száját és igyon 2-4</w:t>
      </w:r>
    </w:p>
    <w:p w:rsidR="001A2100" w:rsidRDefault="001A2100" w:rsidP="001A2100">
      <w:proofErr w:type="gramStart"/>
      <w:r>
        <w:t>csésze</w:t>
      </w:r>
      <w:proofErr w:type="gramEnd"/>
      <w:r>
        <w:t xml:space="preserve"> tej</w:t>
      </w:r>
      <w:r w:rsidR="003907E6">
        <w:t>et,</w:t>
      </w:r>
      <w:r>
        <w:t xml:space="preserve"> vagy </w:t>
      </w:r>
      <w:proofErr w:type="spellStart"/>
      <w:r>
        <w:t>víz</w:t>
      </w:r>
      <w:r w:rsidR="003907E6">
        <w:t>rt</w:t>
      </w:r>
      <w:proofErr w:type="spellEnd"/>
      <w:r w:rsidR="003907E6">
        <w:t>.</w:t>
      </w:r>
    </w:p>
    <w:p w:rsidR="001A2100" w:rsidRDefault="001A2100" w:rsidP="001A2100">
      <w:r>
        <w:t xml:space="preserve">Belégzés: Azonnal </w:t>
      </w:r>
      <w:r w:rsidR="003907E6">
        <w:t>vigye friss levegőre. Ha nem lélegzik, adjon</w:t>
      </w:r>
    </w:p>
    <w:p w:rsidR="001A2100" w:rsidRDefault="001A2100" w:rsidP="001A2100">
      <w:proofErr w:type="gramStart"/>
      <w:r>
        <w:t>mesterséges</w:t>
      </w:r>
      <w:proofErr w:type="gramEnd"/>
      <w:r>
        <w:t xml:space="preserve"> lélegeztetés</w:t>
      </w:r>
      <w:r w:rsidR="003907E6">
        <w:t>t</w:t>
      </w:r>
      <w:r>
        <w:t>. Ha a légzés nehéz, adjon oxigént. Kérjen orvosi segítséget.</w:t>
      </w:r>
    </w:p>
    <w:p w:rsidR="001A2100" w:rsidRDefault="001A2100" w:rsidP="001A2100">
      <w:r>
        <w:t xml:space="preserve">Megjegyzések az orvosnak: </w:t>
      </w:r>
      <w:r w:rsidR="003907E6">
        <w:t>Ismertessük a tüneteket</w:t>
      </w:r>
      <w:r>
        <w:t>.</w:t>
      </w:r>
    </w:p>
    <w:p w:rsidR="001A2100" w:rsidRDefault="001A2100" w:rsidP="001A2100">
      <w:r>
        <w:t xml:space="preserve">5. </w:t>
      </w:r>
      <w:r w:rsidRPr="003907E6">
        <w:rPr>
          <w:b/>
        </w:rPr>
        <w:t>Tűzoltási intézkedések.</w:t>
      </w:r>
    </w:p>
    <w:p w:rsidR="001A2100" w:rsidRDefault="001A2100" w:rsidP="001A2100">
      <w:r>
        <w:t>Általános információ:</w:t>
      </w:r>
    </w:p>
    <w:p w:rsidR="001A2100" w:rsidRDefault="001A2100" w:rsidP="001A2100">
      <w:r>
        <w:t>Mint minden tűz esetén, nyomásigényesen viseljen önálló légzőkészüléket,</w:t>
      </w:r>
    </w:p>
    <w:p w:rsidR="001A2100" w:rsidRDefault="001A2100" w:rsidP="001A2100">
      <w:r>
        <w:t>MSHA / NIOSH (jóváhagyott vagy azzal egyenértékű), és teljes védelmi védelem. Tűz közben</w:t>
      </w:r>
    </w:p>
    <w:p w:rsidR="001A2100" w:rsidRDefault="001A2100" w:rsidP="001A2100">
      <w:proofErr w:type="gramStart"/>
      <w:r>
        <w:t>termikus</w:t>
      </w:r>
      <w:proofErr w:type="gramEnd"/>
      <w:r>
        <w:t xml:space="preserve"> bomlás vagy égés irritációt és erősen mérgező hatású</w:t>
      </w:r>
      <w:r w:rsidR="00E30203">
        <w:t xml:space="preserve"> </w:t>
      </w:r>
      <w:r w:rsidR="00E30203">
        <w:t>gázok</w:t>
      </w:r>
      <w:r>
        <w:t xml:space="preserve"> lehet</w:t>
      </w:r>
      <w:r w:rsidR="00E30203">
        <w:t>nek.</w:t>
      </w:r>
    </w:p>
    <w:p w:rsidR="001A2100" w:rsidRDefault="001A2100" w:rsidP="001A2100">
      <w:r>
        <w:t>Oltóanyag:</w:t>
      </w:r>
    </w:p>
    <w:p w:rsidR="001A2100" w:rsidRDefault="001A2100" w:rsidP="001A2100">
      <w:r>
        <w:t>A hevesebb oltáshoz használja a legmegfelelőbb szert.</w:t>
      </w:r>
    </w:p>
    <w:p w:rsidR="001A2100" w:rsidRDefault="00E30203" w:rsidP="001A2100">
      <w:r>
        <w:lastRenderedPageBreak/>
        <w:t>Öngyulladási hőmérséklet: Nem ismert</w:t>
      </w:r>
      <w:r w:rsidR="001A2100">
        <w:t>.</w:t>
      </w:r>
    </w:p>
    <w:p w:rsidR="001A2100" w:rsidRDefault="00E30203" w:rsidP="001A2100">
      <w:r>
        <w:t>Lobbanáspont: Nem ismert</w:t>
      </w:r>
      <w:r w:rsidR="001A2100">
        <w:t>.</w:t>
      </w:r>
    </w:p>
    <w:p w:rsidR="001A2100" w:rsidRDefault="00E30203" w:rsidP="001A2100">
      <w:r>
        <w:t>Robbanási határok</w:t>
      </w:r>
      <w:r w:rsidR="001A2100">
        <w:t>: Nem áll rendelkezésre.</w:t>
      </w:r>
    </w:p>
    <w:p w:rsidR="001A2100" w:rsidRDefault="001A2100" w:rsidP="001A2100">
      <w:r>
        <w:t>NFPA besorolás: (becsül</w:t>
      </w:r>
      <w:r w:rsidR="00E30203">
        <w:t>t) értéke</w:t>
      </w:r>
      <w:r>
        <w:t>: o; Reakciókészség: 0</w:t>
      </w:r>
    </w:p>
    <w:p w:rsidR="001A2100" w:rsidRDefault="001A2100" w:rsidP="001A2100">
      <w:r>
        <w:t xml:space="preserve">6. </w:t>
      </w:r>
      <w:r w:rsidRPr="00E30203">
        <w:rPr>
          <w:b/>
        </w:rPr>
        <w:t>Intézkedések véletlenszerű környezetbe engedés esetén.</w:t>
      </w:r>
    </w:p>
    <w:p w:rsidR="001A2100" w:rsidRDefault="001A2100" w:rsidP="001A2100">
      <w:r>
        <w:t>Általános információk: Megfelelő egyéni védőfelszerelést kell használni, az alábbiak szerint</w:t>
      </w:r>
    </w:p>
    <w:p w:rsidR="001A2100" w:rsidRDefault="00E30203" w:rsidP="001A2100">
      <w:r>
        <w:t>7</w:t>
      </w:r>
      <w:r w:rsidR="001A2100">
        <w:t xml:space="preserve">. </w:t>
      </w:r>
      <w:r w:rsidR="001A2100" w:rsidRPr="007D30BF">
        <w:rPr>
          <w:b/>
        </w:rPr>
        <w:t>Kiömlések / szivárgások</w:t>
      </w:r>
      <w:r w:rsidR="001A2100">
        <w:t>:</w:t>
      </w:r>
    </w:p>
    <w:p w:rsidR="001A2100" w:rsidRDefault="001A2100" w:rsidP="001A2100">
      <w:r>
        <w:t>A kiömlött anyagokat azonnal tisztítsa meg, a Védőfelszerelés óvintézkedéseinek betartásával</w:t>
      </w:r>
      <w:r w:rsidR="00E30203">
        <w:t>.</w:t>
      </w:r>
    </w:p>
    <w:p w:rsidR="001A2100" w:rsidRDefault="001A2100" w:rsidP="001A2100">
      <w:r>
        <w:t xml:space="preserve">Söpörje </w:t>
      </w:r>
      <w:proofErr w:type="gramStart"/>
      <w:r>
        <w:t xml:space="preserve">fel </w:t>
      </w:r>
      <w:r w:rsidR="007D30BF">
        <w:t xml:space="preserve"> </w:t>
      </w:r>
      <w:r>
        <w:t>vagy</w:t>
      </w:r>
      <w:proofErr w:type="gramEnd"/>
      <w:r>
        <w:t xml:space="preserve"> szívja fel az anyagot, majd helyezze megfelelő, tiszta, zárt helyre</w:t>
      </w:r>
    </w:p>
    <w:p w:rsidR="001A2100" w:rsidRDefault="001A2100" w:rsidP="001A2100">
      <w:proofErr w:type="gramStart"/>
      <w:r>
        <w:t>konténer ártalmatlanításhoz</w:t>
      </w:r>
      <w:proofErr w:type="gramEnd"/>
      <w:r>
        <w:t>. Kerülje a poros körülmények kialakulását. Biztosítson szellőzést.</w:t>
      </w:r>
    </w:p>
    <w:p w:rsidR="001A2100" w:rsidRDefault="007D30BF" w:rsidP="001A2100">
      <w:r>
        <w:t>8</w:t>
      </w:r>
      <w:r w:rsidR="001A2100" w:rsidRPr="007D30BF">
        <w:rPr>
          <w:b/>
        </w:rPr>
        <w:t>. Kezelés és tárolás.</w:t>
      </w:r>
    </w:p>
    <w:p w:rsidR="001A2100" w:rsidRDefault="001A2100" w:rsidP="001A2100">
      <w:r>
        <w:t>Kezelése:</w:t>
      </w:r>
    </w:p>
    <w:p w:rsidR="001A2100" w:rsidRDefault="001A2100" w:rsidP="001A2100">
      <w:r>
        <w:t>Kezelés után alaposan mossa le. Megfelelő szellőzés mellett használja.</w:t>
      </w:r>
    </w:p>
    <w:p w:rsidR="001A2100" w:rsidRDefault="001A2100" w:rsidP="001A2100">
      <w:r>
        <w:t>Minimalizálja a por keletkezését és felhalmozódását</w:t>
      </w:r>
      <w:r w:rsidR="007D30BF">
        <w:t>. Kerülje a szembe</w:t>
      </w:r>
      <w:r>
        <w:t xml:space="preserve"> a bőrre és a </w:t>
      </w:r>
      <w:r w:rsidR="007D30BF">
        <w:t>szájba</w:t>
      </w:r>
      <w:r>
        <w:t xml:space="preserve"> jutást</w:t>
      </w:r>
    </w:p>
    <w:p w:rsidR="001A2100" w:rsidRDefault="001A2100" w:rsidP="001A2100">
      <w:r>
        <w:t xml:space="preserve"> A tartályt szorosan zárva kell tartani. Kerülje a lenyelést és a belégzést.</w:t>
      </w:r>
    </w:p>
    <w:p w:rsidR="001A2100" w:rsidRDefault="001A2100" w:rsidP="001A2100">
      <w:r>
        <w:t>Tárolás:</w:t>
      </w:r>
    </w:p>
    <w:p w:rsidR="001A2100" w:rsidRDefault="001A2100" w:rsidP="001A2100">
      <w:r>
        <w:t>Szorosan lezárt edényben tárolandó. Hűvös, száraz, jól szellőztetett helyen</w:t>
      </w:r>
      <w:r w:rsidR="007D30BF">
        <w:t>,</w:t>
      </w:r>
    </w:p>
    <w:p w:rsidR="001A2100" w:rsidRDefault="001A2100" w:rsidP="001A2100">
      <w:proofErr w:type="gramStart"/>
      <w:r>
        <w:t>összeférhetetlen</w:t>
      </w:r>
      <w:proofErr w:type="gramEnd"/>
      <w:r>
        <w:t xml:space="preserve"> anyagoktól</w:t>
      </w:r>
      <w:r w:rsidR="007D30BF">
        <w:t xml:space="preserve"> távol.</w:t>
      </w:r>
    </w:p>
    <w:p w:rsidR="001A2100" w:rsidRDefault="007D30BF" w:rsidP="001A2100">
      <w:r>
        <w:t>Az adatlap a gyártó által kiadott dokumentumról késült a jelenlegi információnk alapján.</w:t>
      </w:r>
    </w:p>
    <w:p w:rsidR="00AD668C" w:rsidRDefault="00AD668C" w:rsidP="001A2100"/>
    <w:p w:rsidR="007D30BF" w:rsidRDefault="007D30BF" w:rsidP="001A2100">
      <w:r>
        <w:t>Soltvadkert 2021. 04. 03.</w:t>
      </w:r>
    </w:p>
    <w:p w:rsidR="007D30BF" w:rsidRDefault="007D30BF" w:rsidP="001A2100"/>
    <w:p w:rsidR="007D30BF" w:rsidRDefault="007D30BF" w:rsidP="001A2100">
      <w:r>
        <w:t>Kévés Béla Kft</w:t>
      </w:r>
    </w:p>
    <w:sectPr w:rsidR="007D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00"/>
    <w:rsid w:val="001A2100"/>
    <w:rsid w:val="003907E6"/>
    <w:rsid w:val="005343C5"/>
    <w:rsid w:val="0060277B"/>
    <w:rsid w:val="007D30BF"/>
    <w:rsid w:val="008C5EAF"/>
    <w:rsid w:val="009F5574"/>
    <w:rsid w:val="00AD668C"/>
    <w:rsid w:val="00E3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F5574"/>
    <w:rPr>
      <w:color w:val="0000FF" w:themeColor="hyperlink"/>
      <w:u w:val="single"/>
    </w:rPr>
  </w:style>
  <w:style w:type="paragraph" w:customStyle="1" w:styleId="Default">
    <w:name w:val="Default"/>
    <w:rsid w:val="009F5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F5574"/>
    <w:rPr>
      <w:color w:val="0000FF" w:themeColor="hyperlink"/>
      <w:u w:val="single"/>
    </w:rPr>
  </w:style>
  <w:style w:type="paragraph" w:customStyle="1" w:styleId="Default">
    <w:name w:val="Default"/>
    <w:rsid w:val="009F5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t@floravit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514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2021-04-03T09:23:00Z</dcterms:created>
  <dcterms:modified xsi:type="dcterms:W3CDTF">2021-04-03T17:28:00Z</dcterms:modified>
</cp:coreProperties>
</file>