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FC" w:rsidRDefault="00A440FC" w:rsidP="00A440FC">
      <w:pPr>
        <w:pStyle w:val="Szvegtrzs30"/>
        <w:shd w:val="clear" w:color="auto" w:fill="auto"/>
        <w:spacing w:before="0" w:after="0" w:line="216" w:lineRule="exact"/>
      </w:pPr>
      <w:r>
        <w:t>Kévés Béla Kft.</w:t>
      </w:r>
    </w:p>
    <w:p w:rsidR="00A440FC" w:rsidRDefault="00A440FC" w:rsidP="00A440FC">
      <w:pPr>
        <w:pStyle w:val="Szvegtrzs30"/>
        <w:shd w:val="clear" w:color="auto" w:fill="auto"/>
        <w:spacing w:before="0" w:after="0" w:line="216" w:lineRule="exact"/>
        <w:ind w:right="1180"/>
      </w:pPr>
      <w:r>
        <w:t xml:space="preserve">Cím: 6230 Soltvadkert Árpád u. 16.                          </w:t>
      </w:r>
    </w:p>
    <w:p w:rsidR="00A440FC" w:rsidRDefault="00A440FC" w:rsidP="00A440FC">
      <w:pPr>
        <w:pStyle w:val="Szvegtrzs30"/>
        <w:shd w:val="clear" w:color="auto" w:fill="auto"/>
        <w:spacing w:before="0" w:after="0" w:line="216" w:lineRule="exact"/>
        <w:ind w:right="1180"/>
        <w:jc w:val="both"/>
        <w:sectPr w:rsidR="00A440FC" w:rsidSect="0072188E">
          <w:headerReference w:type="even" r:id="rId9"/>
          <w:headerReference w:type="default" r:id="rId10"/>
          <w:footerReference w:type="even" r:id="rId11"/>
          <w:footerReference w:type="default" r:id="rId12"/>
          <w:headerReference w:type="first" r:id="rId13"/>
          <w:footerReference w:type="first" r:id="rId14"/>
          <w:type w:val="continuous"/>
          <w:pgSz w:w="11900" w:h="16840"/>
          <w:pgMar w:top="720" w:right="720" w:bottom="720" w:left="720" w:header="0" w:footer="3" w:gutter="0"/>
          <w:cols w:num="2" w:space="134"/>
          <w:noEndnote/>
          <w:docGrid w:linePitch="360"/>
        </w:sectPr>
      </w:pPr>
      <w:r>
        <w:lastRenderedPageBreak/>
        <w:t xml:space="preserve"> </w:t>
      </w:r>
    </w:p>
    <w:p w:rsidR="0072188E" w:rsidRPr="00A440FC" w:rsidRDefault="0072188E" w:rsidP="0072188E">
      <w:pPr>
        <w:spacing w:line="216" w:lineRule="exact"/>
        <w:ind w:right="1180"/>
        <w:rPr>
          <w:rFonts w:ascii="Verdana" w:eastAsia="Verdana" w:hAnsi="Verdana" w:cs="Verdana"/>
          <w:color w:val="auto"/>
          <w:sz w:val="18"/>
          <w:szCs w:val="18"/>
        </w:rPr>
      </w:pPr>
      <w:r w:rsidRPr="00A440FC">
        <w:rPr>
          <w:rFonts w:ascii="Verdana" w:eastAsia="Verdana" w:hAnsi="Verdana" w:cs="Verdana"/>
          <w:color w:val="auto"/>
          <w:sz w:val="18"/>
          <w:szCs w:val="18"/>
        </w:rPr>
        <w:lastRenderedPageBreak/>
        <w:t>T</w:t>
      </w:r>
      <w:proofErr w:type="gramStart"/>
      <w:r w:rsidRPr="00A440FC">
        <w:rPr>
          <w:rFonts w:ascii="Verdana" w:eastAsia="Verdana" w:hAnsi="Verdana" w:cs="Verdana"/>
          <w:color w:val="auto"/>
          <w:sz w:val="18"/>
          <w:szCs w:val="18"/>
        </w:rPr>
        <w:t>.:</w:t>
      </w:r>
      <w:proofErr w:type="gramEnd"/>
      <w:r w:rsidRPr="00A440FC">
        <w:rPr>
          <w:rFonts w:ascii="Verdana" w:eastAsia="Verdana" w:hAnsi="Verdana" w:cs="Verdana"/>
          <w:color w:val="auto"/>
          <w:sz w:val="18"/>
          <w:szCs w:val="18"/>
        </w:rPr>
        <w:t xml:space="preserve"> 36 30 9286 770 </w:t>
      </w:r>
      <w:proofErr w:type="spellStart"/>
      <w:r w:rsidRPr="00A440FC">
        <w:rPr>
          <w:rFonts w:ascii="Verdana" w:eastAsia="Verdana" w:hAnsi="Verdana" w:cs="Verdana"/>
          <w:color w:val="auto"/>
          <w:sz w:val="18"/>
          <w:szCs w:val="18"/>
        </w:rPr>
        <w:t>E.nail</w:t>
      </w:r>
      <w:proofErr w:type="spellEnd"/>
      <w:r w:rsidRPr="00A440FC">
        <w:rPr>
          <w:rFonts w:ascii="Verdana" w:eastAsia="Verdana" w:hAnsi="Verdana" w:cs="Verdana"/>
          <w:color w:val="auto"/>
          <w:sz w:val="18"/>
          <w:szCs w:val="18"/>
        </w:rPr>
        <w:t>: bolt@floravita.hu</w:t>
      </w:r>
    </w:p>
    <w:p w:rsidR="00A440FC" w:rsidRDefault="00A440FC">
      <w:pPr>
        <w:spacing w:line="360" w:lineRule="exact"/>
      </w:pPr>
    </w:p>
    <w:p w:rsidR="00A440FC" w:rsidRDefault="00A440FC">
      <w:pPr>
        <w:spacing w:line="360" w:lineRule="exact"/>
      </w:pPr>
    </w:p>
    <w:p w:rsidR="004666BA" w:rsidRDefault="00193946">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231775</wp:posOffset>
                </wp:positionH>
                <wp:positionV relativeFrom="paragraph">
                  <wp:posOffset>0</wp:posOffset>
                </wp:positionV>
                <wp:extent cx="6050280" cy="1613535"/>
                <wp:effectExtent l="635" t="1905" r="0" b="381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161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jc w:val="center"/>
                              <w:rPr>
                                <w:sz w:val="2"/>
                                <w:szCs w:val="2"/>
                              </w:rPr>
                            </w:pPr>
                          </w:p>
                          <w:p w:rsidR="00A440FC" w:rsidRDefault="00A440FC">
                            <w:pPr>
                              <w:pStyle w:val="Kpalrs2"/>
                              <w:shd w:val="clear" w:color="auto" w:fill="auto"/>
                            </w:pPr>
                            <w:r>
                              <w:t>Biztonsági adatlap</w:t>
                            </w:r>
                          </w:p>
                          <w:p w:rsidR="00A440FC" w:rsidRDefault="00A440FC">
                            <w:pPr>
                              <w:pStyle w:val="Kpalrs1"/>
                              <w:shd w:val="clear" w:color="auto" w:fill="auto"/>
                            </w:pPr>
                            <w:r>
                              <w:t xml:space="preserve">1907/2006, cikk 31 szerint </w:t>
                            </w:r>
                            <w:proofErr w:type="gramStart"/>
                            <w:r>
                              <w:t>A</w:t>
                            </w:r>
                            <w:proofErr w:type="gramEnd"/>
                            <w:r>
                              <w:t xml:space="preserve"> jelenlegi verzió</w:t>
                            </w:r>
                          </w:p>
                          <w:p w:rsidR="00A440FC" w:rsidRDefault="00A440FC">
                            <w:pPr>
                              <w:pStyle w:val="Kpalrs3"/>
                              <w:shd w:val="clear" w:color="auto" w:fill="auto"/>
                            </w:pPr>
                            <w:r>
                              <w:t>Magnézium-szulfát-7-hidrát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25pt;margin-top:0;width:476.4pt;height:127.0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NjrQIAAKs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" filled="f" stroked="f">
                <v:textbox style="mso-fit-shape-to-text:t" inset="0,0,0,0">
                  <w:txbxContent>
                    <w:p w:rsidR="00A440FC" w:rsidRDefault="00A440FC">
                      <w:pPr>
                        <w:jc w:val="center"/>
                        <w:rPr>
                          <w:sz w:val="2"/>
                          <w:szCs w:val="2"/>
                        </w:rPr>
                      </w:pPr>
                    </w:p>
                    <w:p w:rsidR="00A440FC" w:rsidRDefault="00A440FC">
                      <w:pPr>
                        <w:pStyle w:val="Kpalrs2"/>
                        <w:shd w:val="clear" w:color="auto" w:fill="auto"/>
                      </w:pPr>
                      <w:r>
                        <w:t>Biztonsági adatlap</w:t>
                      </w:r>
                    </w:p>
                    <w:p w:rsidR="00A440FC" w:rsidRDefault="00A440FC">
                      <w:pPr>
                        <w:pStyle w:val="Kpalrs1"/>
                        <w:shd w:val="clear" w:color="auto" w:fill="auto"/>
                      </w:pPr>
                      <w:r>
                        <w:t xml:space="preserve">1907/2006, cikk 31 szerint </w:t>
                      </w:r>
                      <w:proofErr w:type="gramStart"/>
                      <w:r>
                        <w:t>A</w:t>
                      </w:r>
                      <w:proofErr w:type="gramEnd"/>
                      <w:r>
                        <w:t xml:space="preserve"> jelenlegi verzió</w:t>
                      </w:r>
                    </w:p>
                    <w:p w:rsidR="00A440FC" w:rsidRDefault="00A440FC">
                      <w:pPr>
                        <w:pStyle w:val="Kpalrs3"/>
                        <w:shd w:val="clear" w:color="auto" w:fill="auto"/>
                      </w:pPr>
                      <w:r>
                        <w:t>Magnézium-szulfát-7-hidrát</w:t>
                      </w:r>
                    </w:p>
                  </w:txbxContent>
                </v:textbox>
                <w10:wrap anchorx="margin"/>
              </v:shape>
            </w:pict>
          </mc:Fallback>
        </mc:AlternateContent>
      </w:r>
    </w:p>
    <w:p w:rsidR="004666BA" w:rsidRDefault="004666BA">
      <w:pPr>
        <w:spacing w:line="360" w:lineRule="exact"/>
      </w:pPr>
    </w:p>
    <w:p w:rsidR="00A440FC" w:rsidRDefault="00A440FC">
      <w:pPr>
        <w:spacing w:line="360" w:lineRule="exact"/>
      </w:pPr>
    </w:p>
    <w:p w:rsidR="004666BA" w:rsidRDefault="004666BA">
      <w:pPr>
        <w:spacing w:line="360" w:lineRule="exact"/>
      </w:pPr>
    </w:p>
    <w:p w:rsidR="004666BA" w:rsidRDefault="004666BA">
      <w:pPr>
        <w:rPr>
          <w:sz w:val="2"/>
          <w:szCs w:val="2"/>
        </w:rPr>
        <w:sectPr w:rsidR="004666BA" w:rsidSect="00A440FC">
          <w:headerReference w:type="even" r:id="rId15"/>
          <w:headerReference w:type="default" r:id="rId16"/>
          <w:footerReference w:type="default" r:id="rId17"/>
          <w:headerReference w:type="first" r:id="rId18"/>
          <w:footerReference w:type="first" r:id="rId19"/>
          <w:type w:val="continuous"/>
          <w:pgSz w:w="11900" w:h="16840"/>
          <w:pgMar w:top="720" w:right="720" w:bottom="720" w:left="720" w:header="0" w:footer="3" w:gutter="0"/>
          <w:cols w:space="720"/>
          <w:noEndnote/>
          <w:titlePg/>
          <w:docGrid w:linePitch="360"/>
        </w:sectPr>
      </w:pPr>
    </w:p>
    <w:p w:rsidR="004666BA" w:rsidRDefault="004666BA">
      <w:pPr>
        <w:rPr>
          <w:sz w:val="2"/>
          <w:szCs w:val="2"/>
        </w:rPr>
        <w:sectPr w:rsidR="004666BA">
          <w:type w:val="continuous"/>
          <w:pgSz w:w="11900" w:h="16840"/>
          <w:pgMar w:top="3764" w:right="0" w:bottom="2732" w:left="0" w:header="0" w:footer="3" w:gutter="0"/>
          <w:cols w:space="720"/>
          <w:noEndnote/>
          <w:docGrid w:linePitch="360"/>
        </w:sectPr>
      </w:pPr>
    </w:p>
    <w:p w:rsidR="004666BA" w:rsidRDefault="0052088D">
      <w:pPr>
        <w:pStyle w:val="Szvegtrzs20"/>
        <w:shd w:val="clear" w:color="auto" w:fill="auto"/>
        <w:tabs>
          <w:tab w:val="left" w:pos="7728"/>
        </w:tabs>
        <w:spacing w:after="251"/>
        <w:ind w:firstLine="0"/>
      </w:pPr>
      <w:r>
        <w:lastRenderedPageBreak/>
        <w:t>Verziószám: GHS 1.0</w:t>
      </w:r>
      <w:r>
        <w:tab/>
      </w:r>
      <w:r>
        <w:rPr>
          <w:rStyle w:val="Szvegtrzs2Kiskapitlis"/>
        </w:rPr>
        <w:t>Az</w:t>
      </w:r>
      <w:r>
        <w:t xml:space="preserve"> elkészítés dátuma: 31.07.2023</w:t>
      </w:r>
    </w:p>
    <w:p w:rsidR="004666BA" w:rsidRDefault="0052088D">
      <w:pPr>
        <w:pStyle w:val="Cmsor20"/>
        <w:keepNext/>
        <w:keepLines/>
        <w:numPr>
          <w:ilvl w:val="0"/>
          <w:numId w:val="1"/>
        </w:numPr>
        <w:shd w:val="clear" w:color="auto" w:fill="0050EF"/>
        <w:tabs>
          <w:tab w:val="left" w:pos="354"/>
        </w:tabs>
        <w:spacing w:before="0"/>
        <w:ind w:firstLine="0"/>
        <w:sectPr w:rsidR="004666BA">
          <w:type w:val="continuous"/>
          <w:pgSz w:w="11900" w:h="16840"/>
          <w:pgMar w:top="3764" w:right="831" w:bottom="2732" w:left="821" w:header="0" w:footer="3" w:gutter="0"/>
          <w:cols w:space="720"/>
          <w:noEndnote/>
          <w:docGrid w:linePitch="360"/>
        </w:sectPr>
      </w:pPr>
      <w:bookmarkStart w:id="0" w:name="bookmark0"/>
      <w:r>
        <w:rPr>
          <w:rStyle w:val="Cmsor21"/>
          <w:b/>
          <w:bCs/>
        </w:rPr>
        <w:t>SZAKASZ: Az anyag/keverék és a vállalat/vállalkozás azonosítása</w:t>
      </w:r>
      <w:bookmarkEnd w:id="0"/>
    </w:p>
    <w:p w:rsidR="004666BA" w:rsidRDefault="004666BA">
      <w:pPr>
        <w:spacing w:before="18" w:after="18" w:line="240" w:lineRule="exact"/>
        <w:rPr>
          <w:sz w:val="19"/>
          <w:szCs w:val="19"/>
        </w:rPr>
      </w:pPr>
    </w:p>
    <w:p w:rsidR="004666BA" w:rsidRDefault="004666BA">
      <w:pPr>
        <w:rPr>
          <w:sz w:val="2"/>
          <w:szCs w:val="2"/>
        </w:rPr>
        <w:sectPr w:rsidR="004666BA">
          <w:type w:val="continuous"/>
          <w:pgSz w:w="11900" w:h="16840"/>
          <w:pgMar w:top="3764" w:right="0" w:bottom="2732" w:left="0" w:header="0" w:footer="3" w:gutter="0"/>
          <w:cols w:space="720"/>
          <w:noEndnote/>
          <w:docGrid w:linePitch="360"/>
        </w:sectPr>
      </w:pPr>
    </w:p>
    <w:p w:rsidR="004666BA" w:rsidRDefault="0052088D">
      <w:pPr>
        <w:pStyle w:val="Cmsor20"/>
        <w:keepNext/>
        <w:keepLines/>
        <w:numPr>
          <w:ilvl w:val="1"/>
          <w:numId w:val="1"/>
        </w:numPr>
        <w:shd w:val="clear" w:color="auto" w:fill="auto"/>
        <w:tabs>
          <w:tab w:val="left" w:pos="626"/>
        </w:tabs>
        <w:spacing w:before="0" w:after="70"/>
        <w:ind w:firstLine="0"/>
        <w:jc w:val="left"/>
      </w:pPr>
      <w:bookmarkStart w:id="1" w:name="bookmark1"/>
      <w:r>
        <w:lastRenderedPageBreak/>
        <w:t>Termékazonosító</w:t>
      </w:r>
      <w:bookmarkEnd w:id="1"/>
    </w:p>
    <w:p w:rsidR="004666BA" w:rsidRDefault="0052088D">
      <w:pPr>
        <w:pStyle w:val="Szvegtrzs30"/>
        <w:shd w:val="clear" w:color="auto" w:fill="auto"/>
        <w:spacing w:before="0"/>
        <w:ind w:left="680"/>
      </w:pPr>
      <w:r>
        <w:rPr>
          <w:rStyle w:val="Szvegtrzs3Kiskapitlis"/>
        </w:rPr>
        <w:t>Az</w:t>
      </w:r>
      <w:r>
        <w:t xml:space="preserve"> anyag azonosítása</w:t>
      </w:r>
    </w:p>
    <w:p w:rsidR="004666BA" w:rsidRDefault="0052088D">
      <w:pPr>
        <w:pStyle w:val="Szvegtrzs30"/>
        <w:shd w:val="clear" w:color="auto" w:fill="auto"/>
        <w:spacing w:before="0" w:after="880"/>
        <w:ind w:left="680"/>
      </w:pPr>
      <w:r>
        <w:t>Kereskedelmi megnevezések</w:t>
      </w:r>
    </w:p>
    <w:p w:rsidR="004666BA" w:rsidRDefault="0052088D">
      <w:pPr>
        <w:pStyle w:val="Szvegtrzs30"/>
        <w:shd w:val="clear" w:color="auto" w:fill="auto"/>
        <w:spacing w:before="0" w:after="166"/>
        <w:ind w:left="680"/>
      </w:pPr>
      <w:proofErr w:type="spellStart"/>
      <w:r>
        <w:t>Regisztációs</w:t>
      </w:r>
      <w:proofErr w:type="spellEnd"/>
      <w:r>
        <w:t xml:space="preserve"> szám (REACH)</w:t>
      </w:r>
    </w:p>
    <w:p w:rsidR="004666BA" w:rsidRDefault="0052088D">
      <w:pPr>
        <w:pStyle w:val="Szvegtrzs30"/>
        <w:shd w:val="clear" w:color="auto" w:fill="auto"/>
        <w:spacing w:before="0" w:after="184" w:line="336" w:lineRule="exact"/>
        <w:ind w:left="680" w:right="940"/>
      </w:pPr>
      <w:r>
        <w:t>EK-szám CAS szám</w:t>
      </w:r>
    </w:p>
    <w:p w:rsidR="004666BA" w:rsidRDefault="0052088D">
      <w:pPr>
        <w:pStyle w:val="Cmsor20"/>
        <w:keepNext/>
        <w:keepLines/>
        <w:numPr>
          <w:ilvl w:val="1"/>
          <w:numId w:val="1"/>
        </w:numPr>
        <w:shd w:val="clear" w:color="auto" w:fill="auto"/>
        <w:tabs>
          <w:tab w:val="left" w:pos="626"/>
        </w:tabs>
        <w:spacing w:before="0" w:after="70"/>
        <w:ind w:firstLine="0"/>
        <w:jc w:val="left"/>
      </w:pPr>
      <w:bookmarkStart w:id="2" w:name="bookmark2"/>
      <w:r>
        <w:t>Az anyag vagy keverék lényeges azonosított</w:t>
      </w:r>
      <w:bookmarkEnd w:id="2"/>
    </w:p>
    <w:p w:rsidR="004666BA" w:rsidRDefault="0052088D">
      <w:pPr>
        <w:pStyle w:val="Szvegtrzs30"/>
        <w:shd w:val="clear" w:color="auto" w:fill="auto"/>
        <w:spacing w:before="0" w:after="0"/>
        <w:ind w:left="680"/>
      </w:pPr>
      <w:r>
        <w:t>Megfelelő azonosított felhasználások</w:t>
      </w:r>
    </w:p>
    <w:p w:rsidR="004666BA" w:rsidRDefault="0052088D">
      <w:pPr>
        <w:pStyle w:val="Cmsor20"/>
        <w:keepNext/>
        <w:keepLines/>
        <w:shd w:val="clear" w:color="auto" w:fill="auto"/>
        <w:spacing w:before="0" w:after="84"/>
        <w:ind w:left="480" w:firstLine="0"/>
        <w:jc w:val="left"/>
      </w:pPr>
      <w:r>
        <w:br w:type="column"/>
      </w:r>
      <w:bookmarkStart w:id="3" w:name="bookmark3"/>
      <w:r>
        <w:lastRenderedPageBreak/>
        <w:t>Magnézium-szulfát-7-hidrát</w:t>
      </w:r>
      <w:bookmarkEnd w:id="3"/>
    </w:p>
    <w:p w:rsidR="0072188E" w:rsidRDefault="0052088D">
      <w:pPr>
        <w:pStyle w:val="Szvegtrzs30"/>
        <w:shd w:val="clear" w:color="auto" w:fill="auto"/>
        <w:spacing w:before="0" w:after="0" w:line="226" w:lineRule="exact"/>
        <w:ind w:left="480"/>
      </w:pPr>
      <w:r>
        <w:t xml:space="preserve">Magnézium-szulfát </w:t>
      </w:r>
      <w:proofErr w:type="spellStart"/>
      <w:r>
        <w:t>heptahidrát</w:t>
      </w:r>
      <w:proofErr w:type="spellEnd"/>
      <w:r>
        <w:t xml:space="preserve"> </w:t>
      </w:r>
    </w:p>
    <w:p w:rsidR="0072188E" w:rsidRDefault="0052088D">
      <w:pPr>
        <w:pStyle w:val="Szvegtrzs30"/>
        <w:shd w:val="clear" w:color="auto" w:fill="auto"/>
        <w:spacing w:before="0" w:after="0" w:line="226" w:lineRule="exact"/>
        <w:ind w:left="480"/>
      </w:pPr>
      <w:r>
        <w:t xml:space="preserve">Magnézium-szulfát </w:t>
      </w:r>
      <w:proofErr w:type="spellStart"/>
      <w:r>
        <w:t>heptahidrát</w:t>
      </w:r>
      <w:proofErr w:type="spellEnd"/>
      <w:r>
        <w:t xml:space="preserve"> FCC </w:t>
      </w:r>
    </w:p>
    <w:p w:rsidR="004666BA" w:rsidRDefault="0052088D">
      <w:pPr>
        <w:pStyle w:val="Szvegtrzs30"/>
        <w:shd w:val="clear" w:color="auto" w:fill="auto"/>
        <w:spacing w:before="0" w:after="0" w:line="226" w:lineRule="exact"/>
        <w:ind w:left="480"/>
      </w:pPr>
      <w:r>
        <w:t xml:space="preserve">Magnézium-szulfát </w:t>
      </w:r>
      <w:proofErr w:type="spellStart"/>
      <w:r>
        <w:t>heptahidrát</w:t>
      </w:r>
      <w:proofErr w:type="spellEnd"/>
      <w:r>
        <w:t xml:space="preserve"> KSQ Magnézium-szulfát </w:t>
      </w:r>
      <w:proofErr w:type="spellStart"/>
      <w:r>
        <w:t>heptahidrát</w:t>
      </w:r>
      <w:proofErr w:type="spellEnd"/>
      <w:r>
        <w:t xml:space="preserve"> élelmiszeripari az anyag mentesítve van a regisztrációs </w:t>
      </w:r>
      <w:r w:rsidR="0072188E">
        <w:t>kötele-szettség</w:t>
      </w:r>
      <w:r>
        <w:t xml:space="preserve"> alól REACH rendelet, V.</w:t>
      </w:r>
    </w:p>
    <w:p w:rsidR="004666BA" w:rsidRDefault="0052088D">
      <w:pPr>
        <w:pStyle w:val="Szvegtrzs30"/>
        <w:shd w:val="clear" w:color="auto" w:fill="auto"/>
        <w:spacing w:before="0" w:after="106" w:line="226" w:lineRule="exact"/>
        <w:ind w:left="480"/>
      </w:pPr>
      <w:r>
        <w:t>Melléklet</w:t>
      </w:r>
    </w:p>
    <w:p w:rsidR="004666BA" w:rsidRDefault="0052088D">
      <w:pPr>
        <w:pStyle w:val="Szvegtrzs30"/>
        <w:shd w:val="clear" w:color="auto" w:fill="auto"/>
        <w:spacing w:before="0" w:after="100"/>
        <w:ind w:left="480"/>
      </w:pPr>
      <w:r>
        <w:t>231-298-2</w:t>
      </w:r>
    </w:p>
    <w:p w:rsidR="004666BA" w:rsidRDefault="0052088D">
      <w:pPr>
        <w:pStyle w:val="Szvegtrzs30"/>
        <w:shd w:val="clear" w:color="auto" w:fill="auto"/>
        <w:spacing w:before="0" w:after="110"/>
        <w:ind w:left="480"/>
      </w:pPr>
      <w:r>
        <w:t>10034-99-8</w:t>
      </w:r>
    </w:p>
    <w:p w:rsidR="004666BA" w:rsidRDefault="0052088D">
      <w:pPr>
        <w:pStyle w:val="Szvegtrzs40"/>
        <w:shd w:val="clear" w:color="auto" w:fill="auto"/>
        <w:spacing w:before="0" w:after="88"/>
        <w:ind w:firstLine="0"/>
      </w:pPr>
      <w:proofErr w:type="gramStart"/>
      <w:r>
        <w:t>felhasználásai</w:t>
      </w:r>
      <w:proofErr w:type="gramEnd"/>
      <w:r>
        <w:t>, illetve ellenjavallt felhasználásai</w:t>
      </w:r>
    </w:p>
    <w:p w:rsidR="004666BA" w:rsidRDefault="0052088D">
      <w:pPr>
        <w:pStyle w:val="Szvegtrzs30"/>
        <w:shd w:val="clear" w:color="auto" w:fill="auto"/>
        <w:spacing w:before="0" w:after="0" w:line="221" w:lineRule="exact"/>
        <w:ind w:left="480"/>
        <w:sectPr w:rsidR="004666BA">
          <w:type w:val="continuous"/>
          <w:pgSz w:w="11900" w:h="16840"/>
          <w:pgMar w:top="3764" w:right="1203" w:bottom="2732" w:left="836" w:header="0" w:footer="3" w:gutter="0"/>
          <w:cols w:num="2" w:space="102"/>
          <w:noEndnote/>
          <w:docGrid w:linePitch="360"/>
        </w:sectPr>
      </w:pPr>
      <w:r>
        <w:t>Kiegészítő komponens Kémiai köztestermék Víztisztítás</w:t>
      </w:r>
    </w:p>
    <w:p w:rsidR="004666BA" w:rsidRDefault="004666BA">
      <w:pPr>
        <w:spacing w:before="31" w:after="31" w:line="240" w:lineRule="exact"/>
        <w:rPr>
          <w:sz w:val="19"/>
          <w:szCs w:val="19"/>
        </w:rPr>
      </w:pPr>
    </w:p>
    <w:p w:rsidR="004666BA" w:rsidRDefault="004666BA">
      <w:pPr>
        <w:rPr>
          <w:sz w:val="2"/>
          <w:szCs w:val="2"/>
        </w:rPr>
        <w:sectPr w:rsidR="004666BA">
          <w:type w:val="continuous"/>
          <w:pgSz w:w="11900" w:h="16840"/>
          <w:pgMar w:top="3764" w:right="0" w:bottom="2732" w:left="0" w:header="0" w:footer="3" w:gutter="0"/>
          <w:cols w:space="720"/>
          <w:noEndnote/>
          <w:docGrid w:linePitch="360"/>
        </w:sectPr>
      </w:pPr>
    </w:p>
    <w:p w:rsidR="004666BA" w:rsidRDefault="0052088D">
      <w:pPr>
        <w:pStyle w:val="Cmsor20"/>
        <w:keepNext/>
        <w:keepLines/>
        <w:numPr>
          <w:ilvl w:val="1"/>
          <w:numId w:val="1"/>
        </w:numPr>
        <w:shd w:val="clear" w:color="auto" w:fill="auto"/>
        <w:tabs>
          <w:tab w:val="left" w:pos="624"/>
        </w:tabs>
        <w:spacing w:before="0" w:after="121"/>
        <w:ind w:firstLine="0"/>
        <w:jc w:val="left"/>
      </w:pPr>
      <w:bookmarkStart w:id="4" w:name="bookmark4"/>
      <w:r>
        <w:lastRenderedPageBreak/>
        <w:t>A biztonsági adatlap szállítójának adatai</w:t>
      </w:r>
      <w:bookmarkEnd w:id="4"/>
    </w:p>
    <w:p w:rsidR="004666BA" w:rsidRDefault="0052088D">
      <w:pPr>
        <w:pStyle w:val="Szvegtrzs30"/>
        <w:shd w:val="clear" w:color="auto" w:fill="auto"/>
        <w:spacing w:before="0" w:after="220" w:line="230" w:lineRule="exact"/>
        <w:ind w:left="600" w:right="1140"/>
      </w:pPr>
      <w:proofErr w:type="spellStart"/>
      <w:r>
        <w:t>Donauchem</w:t>
      </w:r>
      <w:proofErr w:type="spellEnd"/>
      <w:r>
        <w:t xml:space="preserve"> GmbH A-1030 Wien </w:t>
      </w:r>
      <w:proofErr w:type="spellStart"/>
      <w:r>
        <w:t>LisztstraBe</w:t>
      </w:r>
      <w:proofErr w:type="spellEnd"/>
      <w:r>
        <w:t xml:space="preserve"> 4 Tel</w:t>
      </w:r>
      <w:proofErr w:type="gramStart"/>
      <w:r>
        <w:t>.:</w:t>
      </w:r>
      <w:proofErr w:type="gramEnd"/>
      <w:r>
        <w:t xml:space="preserve"> +43 1 71148-0</w:t>
      </w:r>
    </w:p>
    <w:p w:rsidR="004666BA" w:rsidRDefault="0052088D">
      <w:pPr>
        <w:pStyle w:val="Szvegtrzs30"/>
        <w:shd w:val="clear" w:color="auto" w:fill="auto"/>
        <w:spacing w:before="0" w:after="150" w:line="230" w:lineRule="exact"/>
        <w:ind w:left="600" w:right="1140"/>
      </w:pPr>
      <w:proofErr w:type="spellStart"/>
      <w:r>
        <w:t>Lager</w:t>
      </w:r>
      <w:proofErr w:type="spellEnd"/>
      <w:r>
        <w:t xml:space="preserve"> </w:t>
      </w:r>
      <w:proofErr w:type="spellStart"/>
      <w:r>
        <w:t>Pischelsdorf</w:t>
      </w:r>
      <w:proofErr w:type="spellEnd"/>
      <w:r>
        <w:t xml:space="preserve"> A-3435 </w:t>
      </w:r>
      <w:proofErr w:type="spellStart"/>
      <w:r>
        <w:t>Pischelsdorf</w:t>
      </w:r>
      <w:proofErr w:type="spellEnd"/>
      <w:r>
        <w:t xml:space="preserve"> </w:t>
      </w:r>
      <w:proofErr w:type="spellStart"/>
      <w:r>
        <w:t>Industriegelánde</w:t>
      </w:r>
      <w:proofErr w:type="spellEnd"/>
      <w:r>
        <w:t xml:space="preserve"> Tel</w:t>
      </w:r>
      <w:proofErr w:type="gramStart"/>
      <w:r>
        <w:t>.:</w:t>
      </w:r>
      <w:proofErr w:type="gramEnd"/>
      <w:r>
        <w:t xml:space="preserve"> +43 2277 90500-0:</w:t>
      </w:r>
    </w:p>
    <w:p w:rsidR="004666BA" w:rsidRDefault="0052088D">
      <w:pPr>
        <w:pStyle w:val="Szvegtrzs30"/>
        <w:shd w:val="clear" w:color="auto" w:fill="auto"/>
        <w:spacing w:before="0" w:after="0"/>
        <w:ind w:left="600"/>
      </w:pPr>
      <w:r>
        <w:t>Nemzeti kapcsolattartó személy</w:t>
      </w:r>
    </w:p>
    <w:p w:rsidR="004666BA" w:rsidRDefault="0052088D">
      <w:pPr>
        <w:pStyle w:val="Szvegtrzs30"/>
        <w:shd w:val="clear" w:color="auto" w:fill="auto"/>
        <w:spacing w:before="0" w:after="0" w:line="230" w:lineRule="exact"/>
        <w:ind w:left="3600"/>
        <w:jc w:val="both"/>
      </w:pPr>
      <w:r>
        <w:br w:type="column"/>
      </w:r>
      <w:proofErr w:type="spellStart"/>
      <w:r>
        <w:lastRenderedPageBreak/>
        <w:t>Lager</w:t>
      </w:r>
      <w:proofErr w:type="spellEnd"/>
      <w:r>
        <w:t xml:space="preserve"> </w:t>
      </w:r>
      <w:proofErr w:type="spellStart"/>
      <w:r>
        <w:t>Kárnten</w:t>
      </w:r>
      <w:proofErr w:type="spellEnd"/>
      <w:r>
        <w:t xml:space="preserve"> A-9371 </w:t>
      </w:r>
      <w:proofErr w:type="spellStart"/>
      <w:r>
        <w:t>Brückl</w:t>
      </w:r>
      <w:proofErr w:type="spellEnd"/>
    </w:p>
    <w:p w:rsidR="004666BA" w:rsidRDefault="0052088D">
      <w:pPr>
        <w:pStyle w:val="Szvegtrzs30"/>
        <w:shd w:val="clear" w:color="auto" w:fill="auto"/>
        <w:spacing w:before="0" w:after="0" w:line="230" w:lineRule="exact"/>
        <w:ind w:left="2760"/>
        <w:jc w:val="right"/>
      </w:pPr>
      <w:proofErr w:type="spellStart"/>
      <w:r>
        <w:t>Klagenfurter</w:t>
      </w:r>
      <w:proofErr w:type="spellEnd"/>
      <w:r>
        <w:t xml:space="preserve"> </w:t>
      </w:r>
      <w:proofErr w:type="spellStart"/>
      <w:r>
        <w:t>StraBe</w:t>
      </w:r>
      <w:proofErr w:type="spellEnd"/>
      <w:r>
        <w:t xml:space="preserve"> 17 Tel</w:t>
      </w:r>
      <w:proofErr w:type="gramStart"/>
      <w:r>
        <w:t>.:</w:t>
      </w:r>
      <w:proofErr w:type="gramEnd"/>
      <w:r>
        <w:t xml:space="preserve"> +43 4214 2606-0:</w:t>
      </w:r>
    </w:p>
    <w:p w:rsidR="004666BA" w:rsidRDefault="0052088D">
      <w:pPr>
        <w:pStyle w:val="Szvegtrzs50"/>
        <w:shd w:val="clear" w:color="auto" w:fill="auto"/>
      </w:pPr>
      <w:r>
        <w:t>A forgalmazó azonosítása:</w:t>
      </w:r>
    </w:p>
    <w:p w:rsidR="00A440FC" w:rsidRPr="00A440FC" w:rsidRDefault="00A440FC" w:rsidP="00A440FC">
      <w:pPr>
        <w:spacing w:line="216" w:lineRule="exact"/>
        <w:rPr>
          <w:rFonts w:ascii="Verdana" w:eastAsia="Verdana" w:hAnsi="Verdana" w:cs="Verdana"/>
          <w:color w:val="auto"/>
          <w:sz w:val="18"/>
          <w:szCs w:val="18"/>
        </w:rPr>
      </w:pPr>
      <w:r w:rsidRPr="00A440FC">
        <w:rPr>
          <w:rFonts w:ascii="Verdana" w:eastAsia="Verdana" w:hAnsi="Verdana" w:cs="Verdana"/>
          <w:color w:val="auto"/>
          <w:sz w:val="18"/>
          <w:szCs w:val="18"/>
        </w:rPr>
        <w:t>Kévés Béla Kft.</w:t>
      </w:r>
    </w:p>
    <w:p w:rsidR="00A440FC" w:rsidRPr="00A440FC" w:rsidRDefault="00A440FC" w:rsidP="00A440FC">
      <w:pPr>
        <w:spacing w:line="216" w:lineRule="exact"/>
        <w:ind w:right="1180"/>
        <w:rPr>
          <w:rFonts w:ascii="Verdana" w:eastAsia="Verdana" w:hAnsi="Verdana" w:cs="Verdana"/>
          <w:color w:val="auto"/>
          <w:sz w:val="18"/>
          <w:szCs w:val="18"/>
        </w:rPr>
      </w:pPr>
      <w:r w:rsidRPr="00A440FC">
        <w:rPr>
          <w:rFonts w:ascii="Verdana" w:eastAsia="Verdana" w:hAnsi="Verdana" w:cs="Verdana"/>
          <w:color w:val="auto"/>
          <w:sz w:val="18"/>
          <w:szCs w:val="18"/>
        </w:rPr>
        <w:t>Cím: 6230 Soltvadkert Árpád u. 16.</w:t>
      </w:r>
    </w:p>
    <w:p w:rsidR="00A440FC" w:rsidRPr="00A440FC" w:rsidRDefault="00A440FC" w:rsidP="00A440FC">
      <w:pPr>
        <w:spacing w:line="216" w:lineRule="exact"/>
        <w:ind w:right="1180"/>
        <w:rPr>
          <w:rFonts w:ascii="Verdana" w:eastAsia="Verdana" w:hAnsi="Verdana" w:cs="Verdana"/>
          <w:color w:val="auto"/>
          <w:sz w:val="18"/>
          <w:szCs w:val="18"/>
        </w:rPr>
      </w:pPr>
      <w:r w:rsidRPr="00A440FC">
        <w:rPr>
          <w:rFonts w:ascii="Verdana" w:eastAsia="Verdana" w:hAnsi="Verdana" w:cs="Verdana"/>
          <w:color w:val="auto"/>
          <w:sz w:val="18"/>
          <w:szCs w:val="18"/>
        </w:rPr>
        <w:t>T</w:t>
      </w:r>
      <w:proofErr w:type="gramStart"/>
      <w:r w:rsidRPr="00A440FC">
        <w:rPr>
          <w:rFonts w:ascii="Verdana" w:eastAsia="Verdana" w:hAnsi="Verdana" w:cs="Verdana"/>
          <w:color w:val="auto"/>
          <w:sz w:val="18"/>
          <w:szCs w:val="18"/>
        </w:rPr>
        <w:t>.:</w:t>
      </w:r>
      <w:proofErr w:type="gramEnd"/>
      <w:r w:rsidRPr="00A440FC">
        <w:rPr>
          <w:rFonts w:ascii="Verdana" w:eastAsia="Verdana" w:hAnsi="Verdana" w:cs="Verdana"/>
          <w:color w:val="auto"/>
          <w:sz w:val="18"/>
          <w:szCs w:val="18"/>
        </w:rPr>
        <w:t xml:space="preserve"> 36 30 9286 770 </w:t>
      </w:r>
    </w:p>
    <w:p w:rsidR="00A440FC" w:rsidRPr="00A440FC" w:rsidRDefault="00A440FC" w:rsidP="00A440FC">
      <w:pPr>
        <w:spacing w:line="216" w:lineRule="exact"/>
        <w:ind w:right="1180"/>
        <w:rPr>
          <w:rFonts w:ascii="Verdana" w:eastAsia="Verdana" w:hAnsi="Verdana" w:cs="Verdana"/>
          <w:color w:val="auto"/>
          <w:sz w:val="18"/>
          <w:szCs w:val="18"/>
        </w:rPr>
      </w:pPr>
      <w:r w:rsidRPr="00A440FC">
        <w:rPr>
          <w:rFonts w:ascii="Verdana" w:eastAsia="Verdana" w:hAnsi="Verdana" w:cs="Verdana"/>
          <w:color w:val="auto"/>
          <w:sz w:val="18"/>
          <w:szCs w:val="18"/>
        </w:rPr>
        <w:t xml:space="preserve">A telefonos szolgálat: magyar. </w:t>
      </w:r>
    </w:p>
    <w:p w:rsidR="00A440FC" w:rsidRPr="00A440FC" w:rsidRDefault="0072188E" w:rsidP="00A440FC">
      <w:pPr>
        <w:spacing w:line="216" w:lineRule="exact"/>
        <w:ind w:right="1180"/>
        <w:jc w:val="both"/>
        <w:rPr>
          <w:rFonts w:ascii="Verdana" w:eastAsia="Verdana" w:hAnsi="Verdana" w:cs="Verdana"/>
          <w:color w:val="auto"/>
          <w:sz w:val="18"/>
          <w:szCs w:val="18"/>
        </w:rPr>
        <w:sectPr w:rsidR="00A440FC" w:rsidRPr="00A440FC" w:rsidSect="00A440FC">
          <w:type w:val="continuous"/>
          <w:pgSz w:w="11900" w:h="16840"/>
          <w:pgMar w:top="720" w:right="720" w:bottom="720" w:left="720" w:header="0" w:footer="3" w:gutter="0"/>
          <w:cols w:num="2" w:space="134"/>
          <w:noEndnote/>
          <w:docGrid w:linePitch="360"/>
        </w:sectPr>
      </w:pPr>
      <w:r>
        <w:rPr>
          <w:rFonts w:ascii="Verdana" w:eastAsia="Verdana" w:hAnsi="Verdana" w:cs="Verdana"/>
          <w:color w:val="auto"/>
          <w:sz w:val="18"/>
          <w:szCs w:val="18"/>
        </w:rPr>
        <w:t>E</w:t>
      </w:r>
      <w:bookmarkStart w:id="5" w:name="_GoBack"/>
      <w:bookmarkEnd w:id="5"/>
      <w:r w:rsidR="00A440FC" w:rsidRPr="00A440FC">
        <w:rPr>
          <w:rFonts w:ascii="Verdana" w:eastAsia="Verdana" w:hAnsi="Verdana" w:cs="Verdana"/>
          <w:color w:val="auto"/>
          <w:sz w:val="18"/>
          <w:szCs w:val="18"/>
        </w:rPr>
        <w:t>-mail címe:</w:t>
      </w:r>
      <w:r w:rsidRPr="00A440FC">
        <w:rPr>
          <w:rFonts w:ascii="Verdana" w:eastAsia="Verdana" w:hAnsi="Verdana" w:cs="Verdana"/>
          <w:color w:val="auto"/>
          <w:sz w:val="18"/>
          <w:szCs w:val="18"/>
        </w:rPr>
        <w:t xml:space="preserve"> </w:t>
      </w:r>
      <w:r w:rsidR="00A440FC" w:rsidRPr="00A440FC">
        <w:rPr>
          <w:rFonts w:ascii="Verdana" w:eastAsia="Verdana" w:hAnsi="Verdana" w:cs="Verdana"/>
          <w:color w:val="auto"/>
          <w:sz w:val="18"/>
          <w:szCs w:val="18"/>
        </w:rPr>
        <w:t>bolt@floravita.hu</w:t>
      </w:r>
    </w:p>
    <w:p w:rsidR="004666BA" w:rsidRDefault="004666BA">
      <w:pPr>
        <w:spacing w:line="173" w:lineRule="exact"/>
        <w:rPr>
          <w:sz w:val="14"/>
          <w:szCs w:val="14"/>
        </w:rPr>
      </w:pPr>
    </w:p>
    <w:p w:rsidR="004666BA" w:rsidRDefault="004666BA">
      <w:pPr>
        <w:rPr>
          <w:sz w:val="2"/>
          <w:szCs w:val="2"/>
        </w:rPr>
        <w:sectPr w:rsidR="004666BA">
          <w:type w:val="continuous"/>
          <w:pgSz w:w="11900" w:h="16840"/>
          <w:pgMar w:top="2238" w:right="0" w:bottom="1499" w:left="0" w:header="0" w:footer="3" w:gutter="0"/>
          <w:cols w:space="720"/>
          <w:noEndnote/>
          <w:docGrid w:linePitch="360"/>
        </w:sectPr>
      </w:pPr>
    </w:p>
    <w:p w:rsidR="004666BA" w:rsidRDefault="0052088D">
      <w:pPr>
        <w:pStyle w:val="Tblzatfelirata20"/>
        <w:framePr w:w="9571" w:wrap="notBeside" w:vAnchor="text" w:hAnchor="text" w:xAlign="center" w:y="1"/>
        <w:shd w:val="clear" w:color="auto" w:fill="auto"/>
      </w:pPr>
      <w:r>
        <w:t>1.4 Sürgősségi telefonszám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3715"/>
        <w:gridCol w:w="1594"/>
        <w:gridCol w:w="2131"/>
      </w:tblGrid>
      <w:tr w:rsidR="004666BA">
        <w:trPr>
          <w:trHeight w:hRule="exact" w:val="485"/>
          <w:jc w:val="center"/>
        </w:trPr>
        <w:tc>
          <w:tcPr>
            <w:tcW w:w="9571" w:type="dxa"/>
            <w:gridSpan w:val="4"/>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218" w:lineRule="exact"/>
              <w:ind w:firstLine="0"/>
              <w:jc w:val="left"/>
            </w:pPr>
            <w:r>
              <w:rPr>
                <w:rStyle w:val="Szvegtrzs29pt"/>
              </w:rPr>
              <w:t>Méregellenőrző központ</w:t>
            </w:r>
          </w:p>
        </w:tc>
      </w:tr>
      <w:tr w:rsidR="004666BA">
        <w:trPr>
          <w:trHeight w:hRule="exact" w:val="346"/>
          <w:jc w:val="center"/>
        </w:trPr>
        <w:tc>
          <w:tcPr>
            <w:tcW w:w="2131" w:type="dxa"/>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Ország</w:t>
            </w:r>
          </w:p>
        </w:tc>
        <w:tc>
          <w:tcPr>
            <w:tcW w:w="3715" w:type="dxa"/>
            <w:tcBorders>
              <w:top w:val="single" w:sz="4" w:space="0" w:color="auto"/>
            </w:tcBorders>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Név</w:t>
            </w:r>
          </w:p>
        </w:tc>
        <w:tc>
          <w:tcPr>
            <w:tcW w:w="1594" w:type="dxa"/>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left="220" w:firstLine="0"/>
              <w:jc w:val="left"/>
            </w:pPr>
            <w:r>
              <w:rPr>
                <w:rStyle w:val="Szvegtrzs265ptFlkvr"/>
              </w:rPr>
              <w:t>Irányítószám/</w:t>
            </w:r>
          </w:p>
        </w:tc>
        <w:tc>
          <w:tcPr>
            <w:tcW w:w="2131" w:type="dxa"/>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Telefonszám</w:t>
            </w:r>
          </w:p>
        </w:tc>
      </w:tr>
      <w:tr w:rsidR="004666BA">
        <w:trPr>
          <w:trHeight w:hRule="exact" w:val="269"/>
          <w:jc w:val="center"/>
        </w:trPr>
        <w:tc>
          <w:tcPr>
            <w:tcW w:w="2131" w:type="dxa"/>
            <w:shd w:val="clear" w:color="auto" w:fill="00AFF0"/>
          </w:tcPr>
          <w:p w:rsidR="004666BA" w:rsidRDefault="004666BA">
            <w:pPr>
              <w:framePr w:w="9571" w:wrap="notBeside" w:vAnchor="text" w:hAnchor="text" w:xAlign="center" w:y="1"/>
              <w:rPr>
                <w:sz w:val="10"/>
                <w:szCs w:val="10"/>
              </w:rPr>
            </w:pPr>
          </w:p>
        </w:tc>
        <w:tc>
          <w:tcPr>
            <w:tcW w:w="3715" w:type="dxa"/>
            <w:shd w:val="clear" w:color="auto" w:fill="00AFF0"/>
          </w:tcPr>
          <w:p w:rsidR="004666BA" w:rsidRDefault="004666BA">
            <w:pPr>
              <w:framePr w:w="9571" w:wrap="notBeside" w:vAnchor="text" w:hAnchor="text" w:xAlign="center" w:y="1"/>
              <w:rPr>
                <w:sz w:val="10"/>
                <w:szCs w:val="10"/>
              </w:rPr>
            </w:pPr>
          </w:p>
        </w:tc>
        <w:tc>
          <w:tcPr>
            <w:tcW w:w="1594" w:type="dxa"/>
            <w:shd w:val="clear" w:color="auto" w:fill="00AFF0"/>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város</w:t>
            </w:r>
          </w:p>
        </w:tc>
        <w:tc>
          <w:tcPr>
            <w:tcW w:w="2131" w:type="dxa"/>
            <w:shd w:val="clear" w:color="auto" w:fill="00AFF0"/>
          </w:tcPr>
          <w:p w:rsidR="004666BA" w:rsidRDefault="004666BA">
            <w:pPr>
              <w:framePr w:w="9571" w:wrap="notBeside" w:vAnchor="text" w:hAnchor="text" w:xAlign="center" w:y="1"/>
              <w:rPr>
                <w:sz w:val="10"/>
                <w:szCs w:val="10"/>
              </w:rPr>
            </w:pPr>
          </w:p>
        </w:tc>
      </w:tr>
      <w:tr w:rsidR="004666BA">
        <w:trPr>
          <w:trHeight w:hRule="exact" w:val="269"/>
          <w:jc w:val="center"/>
        </w:trPr>
        <w:tc>
          <w:tcPr>
            <w:tcW w:w="2131" w:type="dxa"/>
            <w:tcBorders>
              <w:left w:val="single" w:sz="4" w:space="0" w:color="auto"/>
            </w:tcBorders>
            <w:shd w:val="clear" w:color="auto" w:fill="FFFFFF"/>
            <w:vAlign w:val="bottom"/>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Magyarország</w:t>
            </w:r>
          </w:p>
        </w:tc>
        <w:tc>
          <w:tcPr>
            <w:tcW w:w="3715" w:type="dxa"/>
            <w:tcBorders>
              <w:left w:val="single" w:sz="4" w:space="0" w:color="auto"/>
            </w:tcBorders>
            <w:shd w:val="clear" w:color="auto" w:fill="FFFFFF"/>
            <w:vAlign w:val="bottom"/>
          </w:tcPr>
          <w:p w:rsidR="004666BA" w:rsidRDefault="0052088D">
            <w:pPr>
              <w:pStyle w:val="Szvegtrzs20"/>
              <w:framePr w:w="9571" w:wrap="notBeside" w:vAnchor="text" w:hAnchor="text" w:xAlign="center" w:y="1"/>
              <w:shd w:val="clear" w:color="auto" w:fill="auto"/>
              <w:spacing w:after="0"/>
              <w:ind w:left="200" w:firstLine="0"/>
              <w:jc w:val="left"/>
            </w:pPr>
            <w:proofErr w:type="spellStart"/>
            <w:r>
              <w:rPr>
                <w:rStyle w:val="Szvegtrzs21"/>
              </w:rPr>
              <w:t>ETTSZ-Egészségügyi</w:t>
            </w:r>
            <w:proofErr w:type="spellEnd"/>
            <w:r>
              <w:rPr>
                <w:rStyle w:val="Szvegtrzs21"/>
              </w:rPr>
              <w:t xml:space="preserve"> Toxikológiai Tájékoztató</w:t>
            </w:r>
          </w:p>
        </w:tc>
        <w:tc>
          <w:tcPr>
            <w:tcW w:w="1594" w:type="dxa"/>
            <w:tcBorders>
              <w:left w:val="single" w:sz="4" w:space="0" w:color="auto"/>
            </w:tcBorders>
            <w:shd w:val="clear" w:color="auto" w:fill="FFFFFF"/>
            <w:vAlign w:val="bottom"/>
          </w:tcPr>
          <w:p w:rsidR="004666BA" w:rsidRDefault="0052088D">
            <w:pPr>
              <w:pStyle w:val="Szvegtrzs20"/>
              <w:framePr w:w="9571" w:wrap="notBeside" w:vAnchor="text" w:hAnchor="text" w:xAlign="center" w:y="1"/>
              <w:shd w:val="clear" w:color="auto" w:fill="auto"/>
              <w:spacing w:after="0"/>
              <w:ind w:left="220" w:firstLine="0"/>
              <w:jc w:val="left"/>
            </w:pPr>
            <w:r>
              <w:rPr>
                <w:rStyle w:val="Szvegtrzs21"/>
              </w:rPr>
              <w:t>1096 Budapest,</w:t>
            </w:r>
          </w:p>
        </w:tc>
        <w:tc>
          <w:tcPr>
            <w:tcW w:w="2131" w:type="dxa"/>
            <w:tcBorders>
              <w:left w:val="single" w:sz="4" w:space="0" w:color="auto"/>
              <w:right w:val="single" w:sz="4" w:space="0" w:color="auto"/>
            </w:tcBorders>
            <w:shd w:val="clear" w:color="auto" w:fill="FFFFFF"/>
            <w:vAlign w:val="bottom"/>
          </w:tcPr>
          <w:p w:rsidR="004666BA" w:rsidRDefault="0052088D">
            <w:pPr>
              <w:pStyle w:val="Szvegtrzs20"/>
              <w:framePr w:w="9571" w:wrap="notBeside" w:vAnchor="text" w:hAnchor="text" w:xAlign="center" w:y="1"/>
              <w:shd w:val="clear" w:color="auto" w:fill="auto"/>
              <w:spacing w:after="0"/>
              <w:ind w:left="180" w:firstLine="0"/>
              <w:jc w:val="left"/>
            </w:pPr>
            <w:r>
              <w:rPr>
                <w:rStyle w:val="Szvegtrzs21"/>
              </w:rPr>
              <w:t xml:space="preserve">Ingyenes </w:t>
            </w:r>
            <w:proofErr w:type="gramStart"/>
            <w:r>
              <w:rPr>
                <w:rStyle w:val="Szvegtrzs21"/>
              </w:rPr>
              <w:t>forródrót :</w:t>
            </w:r>
            <w:proofErr w:type="gramEnd"/>
            <w:r>
              <w:rPr>
                <w:rStyle w:val="Szvegtrzs21"/>
              </w:rPr>
              <w:t xml:space="preserve"> 06-</w:t>
            </w:r>
          </w:p>
        </w:tc>
      </w:tr>
      <w:tr w:rsidR="004666BA">
        <w:trPr>
          <w:trHeight w:hRule="exact" w:val="283"/>
          <w:jc w:val="center"/>
        </w:trPr>
        <w:tc>
          <w:tcPr>
            <w:tcW w:w="2131" w:type="dxa"/>
            <w:tcBorders>
              <w:left w:val="single" w:sz="4" w:space="0" w:color="auto"/>
              <w:bottom w:val="single" w:sz="4" w:space="0" w:color="auto"/>
            </w:tcBorders>
            <w:shd w:val="clear" w:color="auto" w:fill="FFFFFF"/>
          </w:tcPr>
          <w:p w:rsidR="004666BA" w:rsidRDefault="004666BA">
            <w:pPr>
              <w:framePr w:w="9571" w:wrap="notBeside" w:vAnchor="text" w:hAnchor="text" w:xAlign="center" w:y="1"/>
              <w:rPr>
                <w:sz w:val="10"/>
                <w:szCs w:val="10"/>
              </w:rPr>
            </w:pPr>
          </w:p>
        </w:tc>
        <w:tc>
          <w:tcPr>
            <w:tcW w:w="3715" w:type="dxa"/>
            <w:tcBorders>
              <w:left w:val="single" w:sz="4" w:space="0" w:color="auto"/>
              <w:bottom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Szolgálat</w:t>
            </w:r>
          </w:p>
        </w:tc>
        <w:tc>
          <w:tcPr>
            <w:tcW w:w="1594" w:type="dxa"/>
            <w:tcBorders>
              <w:left w:val="single" w:sz="4" w:space="0" w:color="auto"/>
              <w:bottom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left="220" w:firstLine="0"/>
              <w:jc w:val="left"/>
            </w:pPr>
            <w:r>
              <w:rPr>
                <w:rStyle w:val="Szvegtrzs21"/>
              </w:rPr>
              <w:t>Nagyvárad tér 2</w:t>
            </w:r>
          </w:p>
        </w:tc>
        <w:tc>
          <w:tcPr>
            <w:tcW w:w="2131" w:type="dxa"/>
            <w:tcBorders>
              <w:left w:val="single" w:sz="4" w:space="0" w:color="auto"/>
              <w:bottom w:val="single" w:sz="4" w:space="0" w:color="auto"/>
              <w:righ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80-20-11-99</w:t>
            </w:r>
          </w:p>
        </w:tc>
      </w:tr>
    </w:tbl>
    <w:p w:rsidR="004666BA" w:rsidRDefault="004666BA">
      <w:pPr>
        <w:framePr w:w="9571" w:wrap="notBeside" w:vAnchor="text" w:hAnchor="text" w:xAlign="center" w:y="1"/>
        <w:rPr>
          <w:sz w:val="2"/>
          <w:szCs w:val="2"/>
        </w:rPr>
      </w:pPr>
    </w:p>
    <w:p w:rsidR="004666BA" w:rsidRDefault="0052088D">
      <w:pPr>
        <w:rPr>
          <w:sz w:val="2"/>
          <w:szCs w:val="2"/>
        </w:rPr>
      </w:pPr>
      <w:r>
        <w:br w:type="page"/>
      </w:r>
    </w:p>
    <w:p w:rsidR="004666BA" w:rsidRDefault="0052088D">
      <w:pPr>
        <w:pStyle w:val="Cmsor20"/>
        <w:keepNext/>
        <w:keepLines/>
        <w:numPr>
          <w:ilvl w:val="0"/>
          <w:numId w:val="1"/>
        </w:numPr>
        <w:shd w:val="clear" w:color="auto" w:fill="0050EF"/>
        <w:tabs>
          <w:tab w:val="left" w:pos="358"/>
        </w:tabs>
        <w:spacing w:before="0" w:after="340"/>
        <w:ind w:firstLine="0"/>
        <w:jc w:val="left"/>
      </w:pPr>
      <w:bookmarkStart w:id="6" w:name="bookmark5"/>
      <w:r>
        <w:rPr>
          <w:rStyle w:val="Cmsor21"/>
          <w:b/>
          <w:bCs/>
        </w:rPr>
        <w:lastRenderedPageBreak/>
        <w:t>SZAKASZ: A veszély azonosítása</w:t>
      </w:r>
      <w:bookmarkEnd w:id="6"/>
    </w:p>
    <w:p w:rsidR="004666BA" w:rsidRDefault="0052088D">
      <w:pPr>
        <w:pStyle w:val="Cmsor20"/>
        <w:keepNext/>
        <w:keepLines/>
        <w:numPr>
          <w:ilvl w:val="1"/>
          <w:numId w:val="1"/>
        </w:numPr>
        <w:shd w:val="clear" w:color="auto" w:fill="auto"/>
        <w:tabs>
          <w:tab w:val="left" w:pos="635"/>
        </w:tabs>
        <w:spacing w:before="0" w:after="54"/>
        <w:ind w:firstLine="0"/>
        <w:jc w:val="left"/>
      </w:pPr>
      <w:bookmarkStart w:id="7" w:name="bookmark6"/>
      <w:r>
        <w:t>Az anyag vagy keverék besorolása</w:t>
      </w:r>
      <w:bookmarkEnd w:id="7"/>
    </w:p>
    <w:p w:rsidR="004666BA" w:rsidRDefault="0052088D">
      <w:pPr>
        <w:pStyle w:val="Cmsor30"/>
        <w:keepNext/>
        <w:keepLines/>
        <w:shd w:val="clear" w:color="auto" w:fill="auto"/>
        <w:spacing w:before="0"/>
        <w:ind w:left="680"/>
      </w:pPr>
      <w:bookmarkStart w:id="8" w:name="bookmark7"/>
      <w:r>
        <w:t>Osztályozás az (EK) 1272/2008 (CLP) rendelet szerint</w:t>
      </w:r>
      <w:bookmarkEnd w:id="8"/>
    </w:p>
    <w:p w:rsidR="004666BA" w:rsidRDefault="0052088D">
      <w:pPr>
        <w:pStyle w:val="Szvegtrzs20"/>
        <w:shd w:val="clear" w:color="auto" w:fill="auto"/>
        <w:spacing w:after="186" w:line="288" w:lineRule="exact"/>
        <w:ind w:left="800" w:firstLine="0"/>
        <w:jc w:val="left"/>
      </w:pPr>
      <w:r>
        <w:t>Ez az anyag nem felel meg az osztályozási kritériumoknak a 1272/2008/EK rendelet szerint.</w:t>
      </w:r>
    </w:p>
    <w:p w:rsidR="004666BA" w:rsidRDefault="0052088D">
      <w:pPr>
        <w:pStyle w:val="Cmsor20"/>
        <w:keepNext/>
        <w:keepLines/>
        <w:numPr>
          <w:ilvl w:val="1"/>
          <w:numId w:val="1"/>
        </w:numPr>
        <w:shd w:val="clear" w:color="auto" w:fill="auto"/>
        <w:tabs>
          <w:tab w:val="left" w:pos="635"/>
        </w:tabs>
        <w:spacing w:before="0" w:after="58"/>
        <w:ind w:firstLine="0"/>
        <w:jc w:val="left"/>
      </w:pPr>
      <w:bookmarkStart w:id="9" w:name="bookmark8"/>
      <w:r>
        <w:t>Címkézési elemek</w:t>
      </w:r>
      <w:bookmarkEnd w:id="9"/>
    </w:p>
    <w:p w:rsidR="004666BA" w:rsidRDefault="0052088D">
      <w:pPr>
        <w:pStyle w:val="Cmsor30"/>
        <w:keepNext/>
        <w:keepLines/>
        <w:shd w:val="clear" w:color="auto" w:fill="auto"/>
        <w:spacing w:before="0" w:line="283" w:lineRule="exact"/>
        <w:ind w:left="680"/>
      </w:pPr>
      <w:bookmarkStart w:id="10" w:name="bookmark9"/>
      <w:r>
        <w:t>Címkézés a (EK) 1272/2008 (CLP) számú Rendelete szerint</w:t>
      </w:r>
      <w:bookmarkEnd w:id="10"/>
    </w:p>
    <w:p w:rsidR="004666BA" w:rsidRDefault="0052088D">
      <w:pPr>
        <w:pStyle w:val="Szvegtrzs20"/>
        <w:shd w:val="clear" w:color="auto" w:fill="auto"/>
        <w:spacing w:after="182" w:line="283" w:lineRule="exact"/>
        <w:ind w:left="800" w:firstLine="0"/>
        <w:jc w:val="left"/>
      </w:pPr>
      <w:proofErr w:type="gramStart"/>
      <w:r>
        <w:t>nem</w:t>
      </w:r>
      <w:proofErr w:type="gramEnd"/>
      <w:r>
        <w:t xml:space="preserve"> szükséges</w:t>
      </w:r>
    </w:p>
    <w:p w:rsidR="004666BA" w:rsidRDefault="0052088D">
      <w:pPr>
        <w:pStyle w:val="Cmsor20"/>
        <w:keepNext/>
        <w:keepLines/>
        <w:numPr>
          <w:ilvl w:val="1"/>
          <w:numId w:val="1"/>
        </w:numPr>
        <w:shd w:val="clear" w:color="auto" w:fill="auto"/>
        <w:tabs>
          <w:tab w:val="left" w:pos="635"/>
        </w:tabs>
        <w:spacing w:before="0" w:after="54"/>
        <w:ind w:firstLine="0"/>
        <w:jc w:val="left"/>
      </w:pPr>
      <w:bookmarkStart w:id="11" w:name="bookmark10"/>
      <w:r>
        <w:t>Egyéb veszélyek</w:t>
      </w:r>
      <w:bookmarkEnd w:id="11"/>
    </w:p>
    <w:p w:rsidR="004666BA" w:rsidRDefault="0052088D">
      <w:pPr>
        <w:pStyle w:val="Cmsor30"/>
        <w:keepNext/>
        <w:keepLines/>
        <w:shd w:val="clear" w:color="auto" w:fill="auto"/>
        <w:spacing w:before="0"/>
        <w:ind w:left="680"/>
      </w:pPr>
      <w:bookmarkStart w:id="12" w:name="bookmark11"/>
      <w:r>
        <w:t xml:space="preserve">A PBT- és a </w:t>
      </w:r>
      <w:proofErr w:type="spellStart"/>
      <w:r>
        <w:t>vPvB-értékelés</w:t>
      </w:r>
      <w:proofErr w:type="spellEnd"/>
      <w:r>
        <w:t xml:space="preserve"> eredményei</w:t>
      </w:r>
      <w:bookmarkEnd w:id="12"/>
    </w:p>
    <w:p w:rsidR="004666BA" w:rsidRDefault="0052088D">
      <w:pPr>
        <w:pStyle w:val="Szvegtrzs20"/>
        <w:shd w:val="clear" w:color="auto" w:fill="auto"/>
        <w:spacing w:after="124" w:line="288" w:lineRule="exact"/>
        <w:ind w:left="800" w:firstLine="0"/>
        <w:jc w:val="left"/>
      </w:pPr>
      <w:r>
        <w:t xml:space="preserve">Az értékelési eredmények alapján az anyag nem minősül PBT vagy </w:t>
      </w:r>
      <w:proofErr w:type="spellStart"/>
      <w:r>
        <w:t>vPvB</w:t>
      </w:r>
      <w:proofErr w:type="spellEnd"/>
      <w:r>
        <w:t xml:space="preserve"> anyagnak.</w:t>
      </w:r>
    </w:p>
    <w:p w:rsidR="004666BA" w:rsidRDefault="0052088D">
      <w:pPr>
        <w:pStyle w:val="Cmsor30"/>
        <w:keepNext/>
        <w:keepLines/>
        <w:shd w:val="clear" w:color="auto" w:fill="auto"/>
        <w:spacing w:before="0" w:line="283" w:lineRule="exact"/>
        <w:ind w:left="680"/>
      </w:pPr>
      <w:bookmarkStart w:id="13" w:name="bookmark12"/>
      <w:r>
        <w:t>Endokrin károsító tulajdonságok</w:t>
      </w:r>
      <w:bookmarkEnd w:id="13"/>
    </w:p>
    <w:p w:rsidR="004666BA" w:rsidRDefault="0052088D">
      <w:pPr>
        <w:pStyle w:val="Szvegtrzs20"/>
        <w:shd w:val="clear" w:color="auto" w:fill="auto"/>
        <w:spacing w:after="282" w:line="283" w:lineRule="exact"/>
        <w:ind w:left="800" w:firstLine="0"/>
        <w:jc w:val="left"/>
      </w:pPr>
      <w:r>
        <w:t>Nem tartalmaz endokrin károsító anyagot (EDC</w:t>
      </w:r>
      <w:proofErr w:type="gramStart"/>
      <w:r>
        <w:t>) &gt;</w:t>
      </w:r>
      <w:proofErr w:type="gramEnd"/>
      <w:r>
        <w:t xml:space="preserve"> 0,1</w:t>
      </w:r>
      <w:r>
        <w:rPr>
          <w:rStyle w:val="Szvegtrzs2Kiskapitlis"/>
        </w:rPr>
        <w:t>%-os</w:t>
      </w:r>
      <w:r>
        <w:t xml:space="preserve"> koncentrációban.</w:t>
      </w:r>
    </w:p>
    <w:p w:rsidR="004666BA" w:rsidRDefault="0052088D">
      <w:pPr>
        <w:pStyle w:val="Cmsor20"/>
        <w:keepNext/>
        <w:keepLines/>
        <w:numPr>
          <w:ilvl w:val="0"/>
          <w:numId w:val="1"/>
        </w:numPr>
        <w:shd w:val="clear" w:color="auto" w:fill="0050EF"/>
        <w:tabs>
          <w:tab w:val="left" w:pos="358"/>
        </w:tabs>
        <w:spacing w:before="0" w:after="236"/>
        <w:ind w:firstLine="0"/>
        <w:jc w:val="left"/>
      </w:pPr>
      <w:bookmarkStart w:id="14" w:name="bookmark13"/>
      <w:r>
        <w:rPr>
          <w:rStyle w:val="Cmsor21"/>
          <w:b/>
          <w:bCs/>
        </w:rPr>
        <w:t>SZAKASZ: Összetétel vagy az összetevőkre vonatkozó adatok</w:t>
      </w:r>
      <w:bookmarkEnd w:id="14"/>
    </w:p>
    <w:p w:rsidR="004666BA" w:rsidRDefault="0052088D">
      <w:pPr>
        <w:pStyle w:val="Cmsor20"/>
        <w:keepNext/>
        <w:keepLines/>
        <w:numPr>
          <w:ilvl w:val="1"/>
          <w:numId w:val="1"/>
        </w:numPr>
        <w:shd w:val="clear" w:color="auto" w:fill="auto"/>
        <w:tabs>
          <w:tab w:val="left" w:pos="635"/>
        </w:tabs>
        <w:spacing w:before="0" w:line="336" w:lineRule="exact"/>
        <w:ind w:firstLine="0"/>
        <w:jc w:val="left"/>
      </w:pPr>
      <w:bookmarkStart w:id="15" w:name="bookmark14"/>
      <w:r>
        <w:t>Anyagok</w:t>
      </w:r>
      <w:bookmarkEnd w:id="15"/>
    </w:p>
    <w:p w:rsidR="004666BA" w:rsidRDefault="0052088D">
      <w:pPr>
        <w:pStyle w:val="Cmsor30"/>
        <w:keepNext/>
        <w:keepLines/>
        <w:shd w:val="clear" w:color="auto" w:fill="auto"/>
        <w:tabs>
          <w:tab w:val="left" w:pos="5528"/>
        </w:tabs>
        <w:spacing w:before="0" w:line="336" w:lineRule="exact"/>
        <w:ind w:left="680"/>
      </w:pPr>
      <w:bookmarkStart w:id="16" w:name="bookmark15"/>
      <w:r>
        <w:t>Anyag elnevezése</w:t>
      </w:r>
      <w:r>
        <w:tab/>
        <w:t>Magnézium-szulfát-7-hidrát</w:t>
      </w:r>
      <w:bookmarkEnd w:id="16"/>
    </w:p>
    <w:p w:rsidR="004666BA" w:rsidRDefault="0052088D">
      <w:pPr>
        <w:pStyle w:val="Cmsor30"/>
        <w:keepNext/>
        <w:keepLines/>
        <w:shd w:val="clear" w:color="auto" w:fill="auto"/>
        <w:spacing w:before="0" w:line="336" w:lineRule="exact"/>
        <w:ind w:left="680"/>
      </w:pPr>
      <w:bookmarkStart w:id="17" w:name="bookmark16"/>
      <w:r>
        <w:t>Azonosítók</w:t>
      </w:r>
      <w:bookmarkEnd w:id="17"/>
    </w:p>
    <w:p w:rsidR="004666BA" w:rsidRDefault="0052088D">
      <w:pPr>
        <w:pStyle w:val="Cmsor30"/>
        <w:keepNext/>
        <w:keepLines/>
        <w:shd w:val="clear" w:color="auto" w:fill="auto"/>
        <w:tabs>
          <w:tab w:val="left" w:pos="5528"/>
        </w:tabs>
        <w:spacing w:before="0" w:line="336" w:lineRule="exact"/>
        <w:ind w:left="680"/>
      </w:pPr>
      <w:bookmarkStart w:id="18" w:name="bookmark17"/>
      <w:proofErr w:type="spellStart"/>
      <w:r>
        <w:rPr>
          <w:rStyle w:val="Cmsor3Kiskapitlis"/>
        </w:rPr>
        <w:t>CAS-Sz</w:t>
      </w:r>
      <w:proofErr w:type="spellEnd"/>
      <w:r>
        <w:rPr>
          <w:rStyle w:val="Cmsor3Kiskapitlis"/>
        </w:rPr>
        <w:t>.</w:t>
      </w:r>
      <w:r>
        <w:rPr>
          <w:rStyle w:val="Cmsor3Kiskapitlis"/>
        </w:rPr>
        <w:tab/>
        <w:t>10034-99-8</w:t>
      </w:r>
      <w:bookmarkEnd w:id="18"/>
    </w:p>
    <w:p w:rsidR="004666BA" w:rsidRDefault="0052088D">
      <w:pPr>
        <w:pStyle w:val="Cmsor30"/>
        <w:keepNext/>
        <w:keepLines/>
        <w:shd w:val="clear" w:color="auto" w:fill="auto"/>
        <w:tabs>
          <w:tab w:val="left" w:pos="5528"/>
        </w:tabs>
        <w:spacing w:before="0" w:after="224" w:line="336" w:lineRule="exact"/>
        <w:ind w:left="680"/>
      </w:pPr>
      <w:bookmarkStart w:id="19" w:name="bookmark18"/>
      <w:proofErr w:type="spellStart"/>
      <w:r>
        <w:rPr>
          <w:rStyle w:val="Cmsor3Kiskapitlis"/>
        </w:rPr>
        <w:t>EK-Sz</w:t>
      </w:r>
      <w:proofErr w:type="spellEnd"/>
      <w:r>
        <w:rPr>
          <w:rStyle w:val="Cmsor3Kiskapitlis"/>
        </w:rPr>
        <w:t>.</w:t>
      </w:r>
      <w:r>
        <w:rPr>
          <w:rStyle w:val="Cmsor3Kiskapitlis"/>
        </w:rPr>
        <w:tab/>
        <w:t>231-298-2</w:t>
      </w:r>
      <w:bookmarkEnd w:id="19"/>
    </w:p>
    <w:p w:rsidR="004666BA" w:rsidRDefault="0052088D">
      <w:pPr>
        <w:pStyle w:val="Cmsor20"/>
        <w:keepNext/>
        <w:keepLines/>
        <w:numPr>
          <w:ilvl w:val="0"/>
          <w:numId w:val="1"/>
        </w:numPr>
        <w:shd w:val="clear" w:color="auto" w:fill="0050EF"/>
        <w:tabs>
          <w:tab w:val="left" w:pos="358"/>
        </w:tabs>
        <w:spacing w:before="0" w:after="340"/>
        <w:ind w:firstLine="0"/>
        <w:jc w:val="left"/>
      </w:pPr>
      <w:bookmarkStart w:id="20" w:name="bookmark19"/>
      <w:r>
        <w:rPr>
          <w:rStyle w:val="Cmsor21"/>
          <w:b/>
          <w:bCs/>
        </w:rPr>
        <w:t>SZAKASZ: Elsősegély-nyújtási intézkedések</w:t>
      </w:r>
      <w:bookmarkEnd w:id="20"/>
    </w:p>
    <w:p w:rsidR="004666BA" w:rsidRDefault="0052088D">
      <w:pPr>
        <w:pStyle w:val="Cmsor20"/>
        <w:keepNext/>
        <w:keepLines/>
        <w:numPr>
          <w:ilvl w:val="1"/>
          <w:numId w:val="1"/>
        </w:numPr>
        <w:shd w:val="clear" w:color="auto" w:fill="auto"/>
        <w:tabs>
          <w:tab w:val="left" w:pos="635"/>
        </w:tabs>
        <w:spacing w:before="0" w:after="110"/>
        <w:ind w:firstLine="0"/>
        <w:jc w:val="left"/>
      </w:pPr>
      <w:bookmarkStart w:id="21" w:name="bookmark20"/>
      <w:r>
        <w:t>Az elsősegély-nyújtási intézkedések ismertetése</w:t>
      </w:r>
      <w:bookmarkEnd w:id="21"/>
    </w:p>
    <w:p w:rsidR="004666BA" w:rsidRDefault="0052088D">
      <w:pPr>
        <w:pStyle w:val="Cmsor30"/>
        <w:keepNext/>
        <w:keepLines/>
        <w:shd w:val="clear" w:color="auto" w:fill="auto"/>
        <w:spacing w:before="0" w:after="145" w:line="218" w:lineRule="exact"/>
        <w:ind w:left="680"/>
      </w:pPr>
      <w:bookmarkStart w:id="22" w:name="bookmark21"/>
      <w:r>
        <w:t>Általános megjegyzések</w:t>
      </w:r>
      <w:bookmarkEnd w:id="22"/>
    </w:p>
    <w:p w:rsidR="004666BA" w:rsidRDefault="0052088D">
      <w:pPr>
        <w:pStyle w:val="Szvegtrzs20"/>
        <w:shd w:val="clear" w:color="auto" w:fill="auto"/>
        <w:spacing w:after="95" w:line="187" w:lineRule="exact"/>
        <w:ind w:left="800" w:firstLine="0"/>
        <w:jc w:val="left"/>
      </w:pPr>
      <w:r>
        <w:t xml:space="preserve">Ne hagyja az érintett személyt felügyelet nélkül. Vigye ki az érintett személyt a veszélyes </w:t>
      </w:r>
      <w:proofErr w:type="spellStart"/>
      <w:r>
        <w:t>területetről</w:t>
      </w:r>
      <w:proofErr w:type="spellEnd"/>
      <w:r>
        <w:t>. Tartsa az érin</w:t>
      </w:r>
      <w:r>
        <w:softHyphen/>
        <w:t>tett személyt melegben, nyugalomban és betakarva. A szennyezett ruhát azonnal le kell vetni. Minden kétség esetén, illetve ha a tünetek tartósan fennállnak, forduljon azonnal orvoshoz. Eszméletvesztés esetén helyezze a személyt sta</w:t>
      </w:r>
      <w:r>
        <w:softHyphen/>
        <w:t>bil oldalfekvésbe. Soha ne adjon semmit szájon át.</w:t>
      </w:r>
    </w:p>
    <w:p w:rsidR="004666BA" w:rsidRDefault="0052088D">
      <w:pPr>
        <w:pStyle w:val="Cmsor30"/>
        <w:keepNext/>
        <w:keepLines/>
        <w:shd w:val="clear" w:color="auto" w:fill="auto"/>
        <w:spacing w:before="0" w:after="145" w:line="218" w:lineRule="exact"/>
        <w:ind w:left="680"/>
      </w:pPr>
      <w:bookmarkStart w:id="23" w:name="bookmark22"/>
      <w:r>
        <w:t>Belélegzést követően</w:t>
      </w:r>
      <w:bookmarkEnd w:id="23"/>
    </w:p>
    <w:p w:rsidR="004666BA" w:rsidRDefault="0052088D">
      <w:pPr>
        <w:pStyle w:val="Szvegtrzs20"/>
        <w:shd w:val="clear" w:color="auto" w:fill="auto"/>
        <w:spacing w:after="95" w:line="187" w:lineRule="exact"/>
        <w:ind w:left="800" w:firstLine="0"/>
        <w:jc w:val="left"/>
      </w:pPr>
      <w:r>
        <w:t>Gondoskodjon friss levegőről. Minden kétség esetén, illetve ha a tünetek tartósan fennállnak, forduljon azonnal or</w:t>
      </w:r>
      <w:r>
        <w:softHyphen/>
        <w:t>voshoz. Ha a légzés szabálytalan, vagy megáll, azonnal orvoshoz kell fordulni és meg kell kezdeni az elsősegély intéz</w:t>
      </w:r>
      <w:r>
        <w:softHyphen/>
        <w:t>kedéseket.</w:t>
      </w:r>
    </w:p>
    <w:p w:rsidR="004666BA" w:rsidRDefault="0052088D">
      <w:pPr>
        <w:pStyle w:val="Cmsor30"/>
        <w:keepNext/>
        <w:keepLines/>
        <w:shd w:val="clear" w:color="auto" w:fill="auto"/>
        <w:spacing w:before="0" w:after="145" w:line="218" w:lineRule="exact"/>
        <w:ind w:left="680"/>
      </w:pPr>
      <w:bookmarkStart w:id="24" w:name="bookmark23"/>
      <w:r>
        <w:t>Bőrrel való érintkezést követően</w:t>
      </w:r>
      <w:bookmarkEnd w:id="24"/>
    </w:p>
    <w:p w:rsidR="004666BA" w:rsidRDefault="0052088D">
      <w:pPr>
        <w:pStyle w:val="Szvegtrzs20"/>
        <w:shd w:val="clear" w:color="auto" w:fill="auto"/>
        <w:spacing w:after="95" w:line="187" w:lineRule="exact"/>
        <w:ind w:left="800" w:firstLine="0"/>
        <w:jc w:val="left"/>
      </w:pPr>
      <w:r>
        <w:t>A bőrre lazán tapadó szemcséket óvatosan le kell kefélni. A bőrt le kell öblíteni vízzel/zuhanyozás. Lemosás bő szap</w:t>
      </w:r>
      <w:r>
        <w:softHyphen/>
        <w:t>panos vízzel. Bőrirritáció vagy kiütések megjelenése esetén: Orvosi ellátást kell kérni.</w:t>
      </w:r>
    </w:p>
    <w:p w:rsidR="004666BA" w:rsidRDefault="0052088D">
      <w:pPr>
        <w:pStyle w:val="Cmsor30"/>
        <w:keepNext/>
        <w:keepLines/>
        <w:shd w:val="clear" w:color="auto" w:fill="auto"/>
        <w:spacing w:before="0" w:after="145" w:line="218" w:lineRule="exact"/>
        <w:ind w:left="680"/>
      </w:pPr>
      <w:bookmarkStart w:id="25" w:name="bookmark24"/>
      <w:r>
        <w:t>Szembe kerülést követően</w:t>
      </w:r>
      <w:bookmarkEnd w:id="25"/>
    </w:p>
    <w:p w:rsidR="004666BA" w:rsidRDefault="0052088D">
      <w:pPr>
        <w:pStyle w:val="Szvegtrzs20"/>
        <w:shd w:val="clear" w:color="auto" w:fill="auto"/>
        <w:spacing w:after="95" w:line="187" w:lineRule="exact"/>
        <w:ind w:left="800" w:right="160" w:firstLine="0"/>
      </w:pPr>
      <w:r>
        <w:t xml:space="preserve">Szemhéjat nyitva tartani. Ha rendelkezésre áll 3 percig DIPHOTERINE® </w:t>
      </w:r>
      <w:proofErr w:type="gramStart"/>
      <w:r>
        <w:t>készítménnyel ,</w:t>
      </w:r>
      <w:proofErr w:type="gramEnd"/>
      <w:r>
        <w:t xml:space="preserve"> ellenkező esetben 15 percig tiszta folyóvízzel kiöblíteni. Adott esetben kontaktlencsék eltávolítása, ha könnyen megoldható. Az öblítés folytatása. Azonnal forduljon orvoshoz.</w:t>
      </w:r>
    </w:p>
    <w:p w:rsidR="004666BA" w:rsidRDefault="0052088D">
      <w:pPr>
        <w:pStyle w:val="Cmsor30"/>
        <w:keepNext/>
        <w:keepLines/>
        <w:shd w:val="clear" w:color="auto" w:fill="auto"/>
        <w:spacing w:before="0" w:after="158" w:line="218" w:lineRule="exact"/>
        <w:ind w:left="680"/>
      </w:pPr>
      <w:bookmarkStart w:id="26" w:name="bookmark25"/>
      <w:r>
        <w:t>Lenyelést követően</w:t>
      </w:r>
      <w:bookmarkEnd w:id="26"/>
    </w:p>
    <w:p w:rsidR="004666BA" w:rsidRDefault="0052088D">
      <w:pPr>
        <w:pStyle w:val="Szvegtrzs20"/>
        <w:shd w:val="clear" w:color="auto" w:fill="auto"/>
        <w:spacing w:after="191"/>
        <w:ind w:left="800" w:firstLine="0"/>
        <w:jc w:val="left"/>
      </w:pPr>
      <w:r>
        <w:t>Azonnal szájat kell öblíteni és sok vizet inni. TILOS hánytatni. Azonnal forduljon orvoshoz.</w:t>
      </w:r>
    </w:p>
    <w:p w:rsidR="004666BA" w:rsidRDefault="0052088D">
      <w:pPr>
        <w:pStyle w:val="Cmsor20"/>
        <w:keepNext/>
        <w:keepLines/>
        <w:numPr>
          <w:ilvl w:val="1"/>
          <w:numId w:val="1"/>
        </w:numPr>
        <w:shd w:val="clear" w:color="auto" w:fill="auto"/>
        <w:tabs>
          <w:tab w:val="left" w:pos="635"/>
        </w:tabs>
        <w:spacing w:before="0" w:after="149"/>
        <w:ind w:firstLine="0"/>
        <w:jc w:val="left"/>
      </w:pPr>
      <w:bookmarkStart w:id="27" w:name="bookmark26"/>
      <w:r>
        <w:t>A legfontosabb - akut és késleltetett - tünetek és hatások</w:t>
      </w:r>
      <w:bookmarkEnd w:id="27"/>
    </w:p>
    <w:p w:rsidR="004666BA" w:rsidRDefault="0052088D">
      <w:pPr>
        <w:pStyle w:val="Szvegtrzs20"/>
        <w:shd w:val="clear" w:color="auto" w:fill="auto"/>
        <w:spacing w:after="0"/>
        <w:ind w:left="800" w:firstLine="0"/>
        <w:jc w:val="left"/>
      </w:pPr>
      <w:r>
        <w:t>A tünetek és hatások a mai napig nem ismertek.</w:t>
      </w:r>
    </w:p>
    <w:p w:rsidR="004666BA" w:rsidRDefault="0052088D">
      <w:pPr>
        <w:pStyle w:val="Cmsor20"/>
        <w:keepNext/>
        <w:keepLines/>
        <w:numPr>
          <w:ilvl w:val="1"/>
          <w:numId w:val="1"/>
        </w:numPr>
        <w:shd w:val="clear" w:color="auto" w:fill="auto"/>
        <w:tabs>
          <w:tab w:val="left" w:pos="640"/>
        </w:tabs>
        <w:spacing w:before="0" w:after="129"/>
        <w:ind w:firstLine="0"/>
        <w:jc w:val="left"/>
      </w:pPr>
      <w:bookmarkStart w:id="28" w:name="bookmark27"/>
      <w:r>
        <w:lastRenderedPageBreak/>
        <w:t>A szükséges azonnali orvosi ellátás és különleges ellátás jelzése</w:t>
      </w:r>
      <w:bookmarkEnd w:id="28"/>
    </w:p>
    <w:p w:rsidR="004666BA" w:rsidRDefault="0052088D">
      <w:pPr>
        <w:pStyle w:val="Szvegtrzs20"/>
        <w:shd w:val="clear" w:color="auto" w:fill="auto"/>
        <w:spacing w:after="291"/>
        <w:ind w:left="800" w:firstLine="0"/>
        <w:jc w:val="left"/>
      </w:pPr>
      <w:proofErr w:type="gramStart"/>
      <w:r>
        <w:t>egyik</w:t>
      </w:r>
      <w:proofErr w:type="gramEnd"/>
      <w:r>
        <w:t xml:space="preserve"> sem</w:t>
      </w:r>
    </w:p>
    <w:p w:rsidR="004666BA" w:rsidRDefault="0052088D">
      <w:pPr>
        <w:pStyle w:val="Cmsor20"/>
        <w:keepNext/>
        <w:keepLines/>
        <w:numPr>
          <w:ilvl w:val="0"/>
          <w:numId w:val="1"/>
        </w:numPr>
        <w:shd w:val="clear" w:color="auto" w:fill="0050EF"/>
        <w:tabs>
          <w:tab w:val="left" w:pos="358"/>
        </w:tabs>
        <w:spacing w:before="0" w:after="320"/>
        <w:ind w:firstLine="0"/>
        <w:jc w:val="left"/>
      </w:pPr>
      <w:bookmarkStart w:id="29" w:name="bookmark28"/>
      <w:r>
        <w:rPr>
          <w:rStyle w:val="Cmsor21"/>
          <w:b/>
          <w:bCs/>
        </w:rPr>
        <w:t>SZAKASZ: Tűzoltási intézkedések</w:t>
      </w:r>
      <w:bookmarkEnd w:id="29"/>
    </w:p>
    <w:p w:rsidR="004666BA" w:rsidRDefault="0052088D">
      <w:pPr>
        <w:pStyle w:val="Cmsor20"/>
        <w:keepNext/>
        <w:keepLines/>
        <w:numPr>
          <w:ilvl w:val="1"/>
          <w:numId w:val="1"/>
        </w:numPr>
        <w:shd w:val="clear" w:color="auto" w:fill="auto"/>
        <w:tabs>
          <w:tab w:val="left" w:pos="640"/>
        </w:tabs>
        <w:spacing w:before="0" w:after="34"/>
        <w:ind w:firstLine="0"/>
        <w:jc w:val="left"/>
      </w:pPr>
      <w:bookmarkStart w:id="30" w:name="bookmark29"/>
      <w:r>
        <w:t>Oltóanyag</w:t>
      </w:r>
      <w:bookmarkEnd w:id="30"/>
    </w:p>
    <w:p w:rsidR="004666BA" w:rsidRDefault="0052088D">
      <w:pPr>
        <w:pStyle w:val="Cmsor30"/>
        <w:keepNext/>
        <w:keepLines/>
        <w:shd w:val="clear" w:color="auto" w:fill="auto"/>
        <w:spacing w:before="0"/>
        <w:ind w:left="660"/>
        <w:jc w:val="left"/>
      </w:pPr>
      <w:bookmarkStart w:id="31" w:name="bookmark30"/>
      <w:r>
        <w:t>A megfelelő oltóanyag</w:t>
      </w:r>
      <w:bookmarkEnd w:id="31"/>
    </w:p>
    <w:p w:rsidR="004666BA" w:rsidRDefault="0052088D">
      <w:pPr>
        <w:pStyle w:val="Szvegtrzs20"/>
        <w:shd w:val="clear" w:color="auto" w:fill="auto"/>
        <w:spacing w:after="104" w:line="288" w:lineRule="exact"/>
        <w:ind w:left="800" w:firstLine="0"/>
        <w:jc w:val="left"/>
      </w:pPr>
      <w:r>
        <w:t>Víz, Hab, Tűzoltópor</w:t>
      </w:r>
    </w:p>
    <w:p w:rsidR="004666BA" w:rsidRDefault="0052088D">
      <w:pPr>
        <w:pStyle w:val="Cmsor30"/>
        <w:keepNext/>
        <w:keepLines/>
        <w:shd w:val="clear" w:color="auto" w:fill="auto"/>
        <w:spacing w:before="0" w:line="283" w:lineRule="exact"/>
        <w:ind w:left="660"/>
        <w:jc w:val="left"/>
      </w:pPr>
      <w:bookmarkStart w:id="32" w:name="bookmark31"/>
      <w:r>
        <w:t>Alkalmatlan oltóanyag</w:t>
      </w:r>
      <w:bookmarkEnd w:id="32"/>
    </w:p>
    <w:p w:rsidR="004666BA" w:rsidRDefault="0052088D">
      <w:pPr>
        <w:pStyle w:val="Szvegtrzs20"/>
        <w:shd w:val="clear" w:color="auto" w:fill="auto"/>
        <w:spacing w:after="162" w:line="283" w:lineRule="exact"/>
        <w:ind w:left="800" w:firstLine="0"/>
        <w:jc w:val="left"/>
      </w:pPr>
      <w:r>
        <w:t>Vízsugár</w:t>
      </w:r>
    </w:p>
    <w:p w:rsidR="004666BA" w:rsidRDefault="0052088D">
      <w:pPr>
        <w:pStyle w:val="Cmsor20"/>
        <w:keepNext/>
        <w:keepLines/>
        <w:numPr>
          <w:ilvl w:val="1"/>
          <w:numId w:val="1"/>
        </w:numPr>
        <w:shd w:val="clear" w:color="auto" w:fill="auto"/>
        <w:tabs>
          <w:tab w:val="left" w:pos="640"/>
        </w:tabs>
        <w:spacing w:before="0" w:after="34"/>
        <w:ind w:firstLine="0"/>
        <w:jc w:val="left"/>
      </w:pPr>
      <w:bookmarkStart w:id="33" w:name="bookmark32"/>
      <w:r>
        <w:t>Az anyaghoz vagy a keverékhez társuló különleges veszélyek</w:t>
      </w:r>
      <w:bookmarkEnd w:id="33"/>
    </w:p>
    <w:p w:rsidR="004666BA" w:rsidRDefault="0052088D">
      <w:pPr>
        <w:pStyle w:val="Cmsor30"/>
        <w:keepNext/>
        <w:keepLines/>
        <w:shd w:val="clear" w:color="auto" w:fill="auto"/>
        <w:spacing w:before="0"/>
        <w:ind w:left="660"/>
        <w:jc w:val="left"/>
      </w:pPr>
      <w:bookmarkStart w:id="34" w:name="bookmark33"/>
      <w:r>
        <w:t>Veszélyes égéstermékek</w:t>
      </w:r>
      <w:bookmarkEnd w:id="34"/>
    </w:p>
    <w:p w:rsidR="004666BA" w:rsidRDefault="0052088D">
      <w:pPr>
        <w:pStyle w:val="Szvegtrzs20"/>
        <w:shd w:val="clear" w:color="auto" w:fill="auto"/>
        <w:spacing w:after="166" w:line="288" w:lineRule="exact"/>
        <w:ind w:left="800" w:firstLine="0"/>
        <w:jc w:val="left"/>
      </w:pPr>
      <w:r>
        <w:t xml:space="preserve">Kén-oxidok (SO </w:t>
      </w:r>
      <w:r>
        <w:rPr>
          <w:rStyle w:val="Szvegtrzs2Kiskapitlis"/>
        </w:rPr>
        <w:t>x)</w:t>
      </w:r>
    </w:p>
    <w:p w:rsidR="004666BA" w:rsidRDefault="0052088D">
      <w:pPr>
        <w:pStyle w:val="Cmsor20"/>
        <w:keepNext/>
        <w:keepLines/>
        <w:numPr>
          <w:ilvl w:val="1"/>
          <w:numId w:val="1"/>
        </w:numPr>
        <w:shd w:val="clear" w:color="auto" w:fill="auto"/>
        <w:tabs>
          <w:tab w:val="left" w:pos="640"/>
        </w:tabs>
        <w:spacing w:before="0" w:after="115"/>
        <w:ind w:firstLine="0"/>
        <w:jc w:val="left"/>
      </w:pPr>
      <w:bookmarkStart w:id="35" w:name="bookmark34"/>
      <w:r>
        <w:t>Tűzoltóknak szóló javaslat</w:t>
      </w:r>
      <w:bookmarkEnd w:id="35"/>
    </w:p>
    <w:p w:rsidR="004666BA" w:rsidRDefault="0052088D">
      <w:pPr>
        <w:pStyle w:val="Szvegtrzs20"/>
        <w:shd w:val="clear" w:color="auto" w:fill="auto"/>
        <w:spacing w:after="143" w:line="187" w:lineRule="exact"/>
        <w:ind w:left="800" w:firstLine="0"/>
        <w:jc w:val="left"/>
      </w:pPr>
      <w:r>
        <w:t>Robbanás és/vagy tűz esetén a keletkező gázokat nem szabad belélegezni. Tűzvédelmi intézkedések. A tűzoltás terü</w:t>
      </w:r>
      <w:r>
        <w:softHyphen/>
        <w:t>letéről akadályozza meg a tűzoltáshoz használt víz behatolását csatornákba vagy folyóvízbe. Gyűjtse külön a tűzoltásnál keletkező szennyezet vizet. Tűzoltás megfelelő távolságból a szokásos óvintézkedések betartásával.</w:t>
      </w:r>
    </w:p>
    <w:p w:rsidR="004666BA" w:rsidRDefault="0052088D">
      <w:pPr>
        <w:pStyle w:val="Cmsor30"/>
        <w:keepNext/>
        <w:keepLines/>
        <w:shd w:val="clear" w:color="auto" w:fill="auto"/>
        <w:spacing w:before="0" w:line="283" w:lineRule="exact"/>
        <w:ind w:left="660"/>
        <w:jc w:val="left"/>
      </w:pPr>
      <w:bookmarkStart w:id="36" w:name="bookmark35"/>
      <w:r>
        <w:t>A tűzoltók különleges védőfelszerelése</w:t>
      </w:r>
      <w:bookmarkEnd w:id="36"/>
    </w:p>
    <w:p w:rsidR="004666BA" w:rsidRDefault="0052088D">
      <w:pPr>
        <w:pStyle w:val="Szvegtrzs20"/>
        <w:shd w:val="clear" w:color="auto" w:fill="auto"/>
        <w:spacing w:after="282" w:line="283" w:lineRule="exact"/>
        <w:ind w:left="800" w:firstLine="0"/>
        <w:jc w:val="left"/>
      </w:pPr>
      <w:r>
        <w:t>Vegyvédelmi ruházat, Zárt rendszerű légzőkészülék</w:t>
      </w:r>
    </w:p>
    <w:p w:rsidR="004666BA" w:rsidRDefault="0052088D">
      <w:pPr>
        <w:pStyle w:val="Cmsor20"/>
        <w:keepNext/>
        <w:keepLines/>
        <w:numPr>
          <w:ilvl w:val="0"/>
          <w:numId w:val="1"/>
        </w:numPr>
        <w:shd w:val="clear" w:color="auto" w:fill="0050EF"/>
        <w:tabs>
          <w:tab w:val="left" w:pos="358"/>
        </w:tabs>
        <w:spacing w:before="0" w:after="320"/>
        <w:ind w:firstLine="0"/>
        <w:jc w:val="left"/>
      </w:pPr>
      <w:bookmarkStart w:id="37" w:name="bookmark36"/>
      <w:r>
        <w:rPr>
          <w:rStyle w:val="Cmsor21"/>
          <w:b/>
          <w:bCs/>
        </w:rPr>
        <w:t>SZAKASZ: Intézkedések véletlenszerű környezetbe jutás esetén</w:t>
      </w:r>
      <w:bookmarkEnd w:id="37"/>
    </w:p>
    <w:p w:rsidR="004666BA" w:rsidRDefault="0052088D">
      <w:pPr>
        <w:pStyle w:val="Cmsor20"/>
        <w:keepNext/>
        <w:keepLines/>
        <w:numPr>
          <w:ilvl w:val="1"/>
          <w:numId w:val="1"/>
        </w:numPr>
        <w:shd w:val="clear" w:color="auto" w:fill="auto"/>
        <w:tabs>
          <w:tab w:val="left" w:pos="640"/>
        </w:tabs>
        <w:spacing w:before="0" w:after="90"/>
        <w:ind w:firstLine="0"/>
        <w:jc w:val="left"/>
      </w:pPr>
      <w:bookmarkStart w:id="38" w:name="bookmark37"/>
      <w:r>
        <w:t>Személyi óvintézkedések, egyéni védőeszközök és vészhelyzeti eljárások</w:t>
      </w:r>
      <w:bookmarkEnd w:id="38"/>
    </w:p>
    <w:p w:rsidR="004666BA" w:rsidRDefault="0052088D">
      <w:pPr>
        <w:pStyle w:val="Cmsor30"/>
        <w:keepNext/>
        <w:keepLines/>
        <w:shd w:val="clear" w:color="auto" w:fill="auto"/>
        <w:spacing w:before="0" w:after="125" w:line="218" w:lineRule="exact"/>
        <w:ind w:left="660"/>
        <w:jc w:val="left"/>
      </w:pPr>
      <w:bookmarkStart w:id="39" w:name="bookmark38"/>
      <w:r>
        <w:t>Nem sürgősségi ellátó személyzet esetében</w:t>
      </w:r>
      <w:bookmarkEnd w:id="39"/>
    </w:p>
    <w:p w:rsidR="004666BA" w:rsidRDefault="0052088D">
      <w:pPr>
        <w:pStyle w:val="Szvegtrzs20"/>
        <w:shd w:val="clear" w:color="auto" w:fill="auto"/>
        <w:spacing w:after="195" w:line="187" w:lineRule="exact"/>
        <w:ind w:left="800" w:firstLine="0"/>
        <w:jc w:val="left"/>
      </w:pPr>
      <w:r>
        <w:t>A személyeket vigye el biztonságos helyre. Megfelelő szellőzés biztosítása. A bőr, a szem és a személyes ruházat eset</w:t>
      </w:r>
      <w:r>
        <w:softHyphen/>
        <w:t>leges szennyeződésének megelőzésére szolgáló, megfelelő védőeszközök (például a biztonsági adatlap 8. szakaszában említett egyéni védőeszközök) használata. Gyújtóforrások eltávolítása.</w:t>
      </w:r>
    </w:p>
    <w:p w:rsidR="004666BA" w:rsidRDefault="0052088D">
      <w:pPr>
        <w:pStyle w:val="Cmsor30"/>
        <w:keepNext/>
        <w:keepLines/>
        <w:shd w:val="clear" w:color="auto" w:fill="auto"/>
        <w:spacing w:before="0" w:after="138" w:line="218" w:lineRule="exact"/>
        <w:ind w:left="660"/>
        <w:jc w:val="left"/>
      </w:pPr>
      <w:bookmarkStart w:id="40" w:name="bookmark39"/>
      <w:r>
        <w:t>Sürgősségi ellátók esetében</w:t>
      </w:r>
      <w:bookmarkEnd w:id="40"/>
    </w:p>
    <w:p w:rsidR="004666BA" w:rsidRDefault="0052088D">
      <w:pPr>
        <w:pStyle w:val="Szvegtrzs20"/>
        <w:shd w:val="clear" w:color="auto" w:fill="auto"/>
        <w:spacing w:after="191"/>
        <w:ind w:left="800" w:firstLine="0"/>
        <w:jc w:val="left"/>
      </w:pPr>
      <w:r>
        <w:t>Viseljen légzőkészüléket, ha ki vannak téve a gőzöknek/pornak/permetnek/gázoknak.</w:t>
      </w:r>
    </w:p>
    <w:p w:rsidR="004666BA" w:rsidRDefault="0052088D">
      <w:pPr>
        <w:pStyle w:val="Cmsor20"/>
        <w:keepNext/>
        <w:keepLines/>
        <w:numPr>
          <w:ilvl w:val="1"/>
          <w:numId w:val="1"/>
        </w:numPr>
        <w:shd w:val="clear" w:color="auto" w:fill="auto"/>
        <w:tabs>
          <w:tab w:val="left" w:pos="640"/>
        </w:tabs>
        <w:spacing w:before="0" w:after="129"/>
        <w:ind w:firstLine="0"/>
        <w:jc w:val="left"/>
      </w:pPr>
      <w:bookmarkStart w:id="41" w:name="bookmark40"/>
      <w:r>
        <w:t>Környezetvédelmi óvintézkedések</w:t>
      </w:r>
      <w:bookmarkEnd w:id="41"/>
    </w:p>
    <w:p w:rsidR="004666BA" w:rsidRDefault="0052088D">
      <w:pPr>
        <w:pStyle w:val="Szvegtrzs20"/>
        <w:shd w:val="clear" w:color="auto" w:fill="auto"/>
        <w:spacing w:after="191"/>
        <w:ind w:left="800" w:firstLine="0"/>
        <w:jc w:val="left"/>
      </w:pPr>
      <w:r>
        <w:t>Csatornáktól, a felszíni és talajvíztől való távoltartás. Szennyvízét meg kell tartani és ártalmatlanítani.</w:t>
      </w:r>
    </w:p>
    <w:p w:rsidR="004666BA" w:rsidRDefault="0052088D">
      <w:pPr>
        <w:pStyle w:val="Cmsor20"/>
        <w:keepNext/>
        <w:keepLines/>
        <w:numPr>
          <w:ilvl w:val="1"/>
          <w:numId w:val="1"/>
        </w:numPr>
        <w:shd w:val="clear" w:color="auto" w:fill="auto"/>
        <w:tabs>
          <w:tab w:val="left" w:pos="640"/>
        </w:tabs>
        <w:spacing w:before="0" w:after="34"/>
        <w:ind w:firstLine="0"/>
        <w:jc w:val="left"/>
      </w:pPr>
      <w:bookmarkStart w:id="42" w:name="bookmark41"/>
      <w:r>
        <w:t xml:space="preserve">A területi elhatárolás és a </w:t>
      </w:r>
      <w:proofErr w:type="spellStart"/>
      <w:r>
        <w:t>szennyezésmentesítés</w:t>
      </w:r>
      <w:proofErr w:type="spellEnd"/>
      <w:r>
        <w:t xml:space="preserve"> módszerei és anyagai</w:t>
      </w:r>
      <w:bookmarkEnd w:id="42"/>
    </w:p>
    <w:p w:rsidR="004666BA" w:rsidRDefault="0052088D">
      <w:pPr>
        <w:pStyle w:val="Cmsor30"/>
        <w:keepNext/>
        <w:keepLines/>
        <w:shd w:val="clear" w:color="auto" w:fill="auto"/>
        <w:spacing w:before="0"/>
        <w:ind w:left="660"/>
        <w:jc w:val="left"/>
      </w:pPr>
      <w:bookmarkStart w:id="43" w:name="bookmark42"/>
      <w:r>
        <w:t>Javaslatok arra vonatkozóan, hogy miként kell elhatárolni a szennyeződést</w:t>
      </w:r>
      <w:bookmarkEnd w:id="43"/>
    </w:p>
    <w:p w:rsidR="004666BA" w:rsidRDefault="0052088D">
      <w:pPr>
        <w:pStyle w:val="Szvegtrzs20"/>
        <w:shd w:val="clear" w:color="auto" w:fill="auto"/>
        <w:spacing w:after="104" w:line="288" w:lineRule="exact"/>
        <w:ind w:left="800" w:firstLine="0"/>
        <w:jc w:val="left"/>
      </w:pPr>
      <w:r>
        <w:t>Csatornák lefedése, Mechanikusan</w:t>
      </w:r>
    </w:p>
    <w:p w:rsidR="004666BA" w:rsidRDefault="0052088D">
      <w:pPr>
        <w:pStyle w:val="Cmsor30"/>
        <w:keepNext/>
        <w:keepLines/>
        <w:shd w:val="clear" w:color="auto" w:fill="auto"/>
        <w:spacing w:before="0" w:line="283" w:lineRule="exact"/>
        <w:ind w:left="660"/>
        <w:jc w:val="left"/>
      </w:pPr>
      <w:bookmarkStart w:id="44" w:name="bookmark43"/>
      <w:r>
        <w:t xml:space="preserve">Javaslatok arra vonatkozóan, hogy miként kell elvégezni a </w:t>
      </w:r>
      <w:proofErr w:type="spellStart"/>
      <w:r>
        <w:t>szennyezésmentesítést</w:t>
      </w:r>
      <w:bookmarkEnd w:id="44"/>
      <w:proofErr w:type="spellEnd"/>
    </w:p>
    <w:p w:rsidR="004666BA" w:rsidRDefault="0052088D">
      <w:pPr>
        <w:pStyle w:val="Szvegtrzs20"/>
        <w:shd w:val="clear" w:color="auto" w:fill="auto"/>
        <w:spacing w:after="96" w:line="283" w:lineRule="exact"/>
        <w:ind w:left="800" w:firstLine="0"/>
        <w:jc w:val="left"/>
      </w:pPr>
      <w:r>
        <w:t>Mechanikusan.</w:t>
      </w:r>
    </w:p>
    <w:p w:rsidR="004666BA" w:rsidRDefault="0052088D">
      <w:pPr>
        <w:pStyle w:val="Cmsor30"/>
        <w:keepNext/>
        <w:keepLines/>
        <w:shd w:val="clear" w:color="auto" w:fill="auto"/>
        <w:spacing w:before="0"/>
        <w:ind w:left="660"/>
        <w:jc w:val="left"/>
      </w:pPr>
      <w:bookmarkStart w:id="45" w:name="bookmark44"/>
      <w:r>
        <w:t>Szennyeződésekhez és kibocsátásokhoz kapcsolódó egyéb információk</w:t>
      </w:r>
      <w:bookmarkEnd w:id="45"/>
    </w:p>
    <w:p w:rsidR="004666BA" w:rsidRDefault="0052088D">
      <w:pPr>
        <w:pStyle w:val="Szvegtrzs20"/>
        <w:shd w:val="clear" w:color="auto" w:fill="auto"/>
        <w:spacing w:after="166" w:line="288" w:lineRule="exact"/>
        <w:ind w:left="800" w:firstLine="0"/>
        <w:jc w:val="left"/>
      </w:pPr>
      <w:r>
        <w:t xml:space="preserve">Helyezze el a </w:t>
      </w:r>
      <w:proofErr w:type="spellStart"/>
      <w:r>
        <w:t>hulladékelhelyezés</w:t>
      </w:r>
      <w:proofErr w:type="spellEnd"/>
      <w:r>
        <w:t xml:space="preserve"> céljára megfelelő tartályokba. Az érintett munkaterületet ki kell szellőztetni.</w:t>
      </w:r>
    </w:p>
    <w:p w:rsidR="004666BA" w:rsidRDefault="0052088D">
      <w:pPr>
        <w:pStyle w:val="Cmsor20"/>
        <w:keepNext/>
        <w:keepLines/>
        <w:numPr>
          <w:ilvl w:val="1"/>
          <w:numId w:val="1"/>
        </w:numPr>
        <w:shd w:val="clear" w:color="auto" w:fill="auto"/>
        <w:tabs>
          <w:tab w:val="left" w:pos="640"/>
        </w:tabs>
        <w:spacing w:before="0" w:after="119"/>
        <w:ind w:firstLine="0"/>
        <w:jc w:val="left"/>
      </w:pPr>
      <w:bookmarkStart w:id="46" w:name="bookmark45"/>
      <w:r>
        <w:t>Hivatkozás más szakaszokra</w:t>
      </w:r>
      <w:bookmarkEnd w:id="46"/>
    </w:p>
    <w:p w:rsidR="004666BA" w:rsidRDefault="0052088D">
      <w:pPr>
        <w:pStyle w:val="Szvegtrzs20"/>
        <w:shd w:val="clear" w:color="auto" w:fill="auto"/>
        <w:spacing w:after="0" w:line="182" w:lineRule="exact"/>
        <w:ind w:left="800" w:firstLine="0"/>
        <w:jc w:val="left"/>
      </w:pPr>
      <w:r>
        <w:t>Veszélyes égéstermékek: lásd az 5. szakaszt. Személyi védőeszközök: lásd a 8. szakaszt. Nem összeférhető anyagok: lásd a 10. szakaszt. Ártalmatlanítási szempontok: lásd a 13. szakaszt.</w:t>
      </w:r>
    </w:p>
    <w:p w:rsidR="004666BA" w:rsidRDefault="0052088D">
      <w:pPr>
        <w:pStyle w:val="Cmsor20"/>
        <w:keepNext/>
        <w:keepLines/>
        <w:numPr>
          <w:ilvl w:val="0"/>
          <w:numId w:val="1"/>
        </w:numPr>
        <w:shd w:val="clear" w:color="auto" w:fill="0050EF"/>
        <w:tabs>
          <w:tab w:val="left" w:pos="363"/>
        </w:tabs>
        <w:spacing w:before="0" w:after="216"/>
        <w:ind w:firstLine="0"/>
        <w:jc w:val="left"/>
      </w:pPr>
      <w:bookmarkStart w:id="47" w:name="bookmark46"/>
      <w:r>
        <w:rPr>
          <w:rStyle w:val="Cmsor21"/>
          <w:b/>
          <w:bCs/>
        </w:rPr>
        <w:lastRenderedPageBreak/>
        <w:t>SZAKASZ: Kezelés és tárolás</w:t>
      </w:r>
      <w:bookmarkEnd w:id="47"/>
    </w:p>
    <w:p w:rsidR="004666BA" w:rsidRDefault="0052088D">
      <w:pPr>
        <w:pStyle w:val="Cmsor20"/>
        <w:keepNext/>
        <w:keepLines/>
        <w:numPr>
          <w:ilvl w:val="1"/>
          <w:numId w:val="1"/>
        </w:numPr>
        <w:shd w:val="clear" w:color="auto" w:fill="auto"/>
        <w:tabs>
          <w:tab w:val="left" w:pos="773"/>
        </w:tabs>
        <w:spacing w:before="0" w:line="336" w:lineRule="exact"/>
        <w:ind w:firstLine="0"/>
        <w:jc w:val="left"/>
      </w:pPr>
      <w:bookmarkStart w:id="48" w:name="bookmark47"/>
      <w:r>
        <w:t>A biztonságos kezelésre irányuló óvintézkedések</w:t>
      </w:r>
      <w:bookmarkEnd w:id="48"/>
    </w:p>
    <w:p w:rsidR="004666BA" w:rsidRDefault="0052088D">
      <w:pPr>
        <w:pStyle w:val="Cmsor30"/>
        <w:keepNext/>
        <w:keepLines/>
        <w:shd w:val="clear" w:color="auto" w:fill="auto"/>
        <w:spacing w:before="0" w:after="80" w:line="336" w:lineRule="exact"/>
        <w:ind w:left="680"/>
        <w:jc w:val="left"/>
      </w:pPr>
      <w:bookmarkStart w:id="49" w:name="bookmark48"/>
      <w:r>
        <w:t>Ajánlások</w:t>
      </w:r>
      <w:bookmarkEnd w:id="49"/>
    </w:p>
    <w:p w:rsidR="004666BA" w:rsidRDefault="0052088D">
      <w:pPr>
        <w:pStyle w:val="Cmsor30"/>
        <w:keepNext/>
        <w:keepLines/>
        <w:numPr>
          <w:ilvl w:val="0"/>
          <w:numId w:val="2"/>
        </w:numPr>
        <w:shd w:val="clear" w:color="auto" w:fill="auto"/>
        <w:tabs>
          <w:tab w:val="left" w:pos="928"/>
        </w:tabs>
        <w:spacing w:before="0" w:line="336" w:lineRule="exact"/>
        <w:ind w:left="680"/>
        <w:jc w:val="left"/>
      </w:pPr>
      <w:bookmarkStart w:id="50" w:name="bookmark49"/>
      <w:r>
        <w:t>A tűz, az aeroszol és a por keletkezésének megakadályozása</w:t>
      </w:r>
      <w:bookmarkEnd w:id="50"/>
    </w:p>
    <w:p w:rsidR="004666BA" w:rsidRDefault="0052088D">
      <w:pPr>
        <w:pStyle w:val="Szvegtrzs20"/>
        <w:shd w:val="clear" w:color="auto" w:fill="auto"/>
        <w:spacing w:after="152" w:line="182" w:lineRule="exact"/>
        <w:ind w:left="800" w:firstLine="0"/>
        <w:jc w:val="left"/>
      </w:pPr>
      <w:r>
        <w:t xml:space="preserve">Az </w:t>
      </w:r>
      <w:proofErr w:type="spellStart"/>
      <w:r>
        <w:t>edényzet</w:t>
      </w:r>
      <w:proofErr w:type="spellEnd"/>
      <w:r>
        <w:t xml:space="preserve"> légmentesen lezárva tartandó. Használja a helyi és általános szellőztetést. Csak jól szellőztetett helyen használható.</w:t>
      </w:r>
    </w:p>
    <w:p w:rsidR="004666BA" w:rsidRDefault="0052088D">
      <w:pPr>
        <w:pStyle w:val="Cmsor30"/>
        <w:keepNext/>
        <w:keepLines/>
        <w:numPr>
          <w:ilvl w:val="0"/>
          <w:numId w:val="2"/>
        </w:numPr>
        <w:shd w:val="clear" w:color="auto" w:fill="auto"/>
        <w:tabs>
          <w:tab w:val="left" w:pos="928"/>
        </w:tabs>
        <w:spacing w:before="0" w:after="118" w:line="218" w:lineRule="exact"/>
        <w:ind w:left="680"/>
        <w:jc w:val="left"/>
      </w:pPr>
      <w:bookmarkStart w:id="51" w:name="bookmark50"/>
      <w:r>
        <w:t>Konkrét jegyzetek/részletek</w:t>
      </w:r>
      <w:bookmarkEnd w:id="51"/>
    </w:p>
    <w:p w:rsidR="004666BA" w:rsidRDefault="0052088D">
      <w:pPr>
        <w:pStyle w:val="Szvegtrzs20"/>
        <w:shd w:val="clear" w:color="auto" w:fill="auto"/>
        <w:spacing w:after="142"/>
        <w:ind w:left="800" w:firstLine="0"/>
        <w:jc w:val="left"/>
      </w:pPr>
      <w:r>
        <w:t>A por lerakódása a technikai helyiség bármilyen felületén felhalmozódást okozhat.</w:t>
      </w:r>
    </w:p>
    <w:p w:rsidR="004666BA" w:rsidRDefault="0052088D">
      <w:pPr>
        <w:pStyle w:val="Cmsor30"/>
        <w:keepNext/>
        <w:keepLines/>
        <w:numPr>
          <w:ilvl w:val="0"/>
          <w:numId w:val="2"/>
        </w:numPr>
        <w:shd w:val="clear" w:color="auto" w:fill="auto"/>
        <w:tabs>
          <w:tab w:val="left" w:pos="928"/>
        </w:tabs>
        <w:spacing w:before="0" w:after="28" w:line="218" w:lineRule="exact"/>
        <w:ind w:left="680"/>
        <w:jc w:val="left"/>
      </w:pPr>
      <w:bookmarkStart w:id="52" w:name="bookmark51"/>
      <w:r>
        <w:t>Anyagok vagy keverékek kezelése</w:t>
      </w:r>
      <w:bookmarkEnd w:id="52"/>
    </w:p>
    <w:p w:rsidR="004666BA" w:rsidRDefault="0052088D">
      <w:pPr>
        <w:pStyle w:val="Cmsor30"/>
        <w:keepNext/>
        <w:keepLines/>
        <w:numPr>
          <w:ilvl w:val="0"/>
          <w:numId w:val="2"/>
        </w:numPr>
        <w:shd w:val="clear" w:color="auto" w:fill="auto"/>
        <w:tabs>
          <w:tab w:val="left" w:pos="928"/>
        </w:tabs>
        <w:spacing w:before="0" w:line="283" w:lineRule="exact"/>
        <w:ind w:left="680"/>
        <w:jc w:val="left"/>
      </w:pPr>
      <w:bookmarkStart w:id="53" w:name="bookmark52"/>
      <w:r>
        <w:t>Távol tartandó</w:t>
      </w:r>
      <w:bookmarkEnd w:id="53"/>
    </w:p>
    <w:p w:rsidR="004666BA" w:rsidRDefault="0052088D">
      <w:pPr>
        <w:pStyle w:val="Szvegtrzs20"/>
        <w:shd w:val="clear" w:color="auto" w:fill="auto"/>
        <w:tabs>
          <w:tab w:val="left" w:pos="906"/>
        </w:tabs>
        <w:spacing w:after="132" w:line="283" w:lineRule="exact"/>
        <w:ind w:left="800" w:firstLine="0"/>
      </w:pPr>
      <w:r>
        <w:t>Oxidálószerek</w:t>
      </w:r>
    </w:p>
    <w:p w:rsidR="004666BA" w:rsidRDefault="0052088D">
      <w:pPr>
        <w:pStyle w:val="Cmsor30"/>
        <w:keepNext/>
        <w:keepLines/>
        <w:shd w:val="clear" w:color="auto" w:fill="auto"/>
        <w:spacing w:before="0" w:after="109" w:line="218" w:lineRule="exact"/>
        <w:ind w:left="680"/>
        <w:jc w:val="left"/>
      </w:pPr>
      <w:bookmarkStart w:id="54" w:name="bookmark53"/>
      <w:r>
        <w:t>Az általános munkahelyi higiéniára vonatkozó tanácsok</w:t>
      </w:r>
      <w:bookmarkEnd w:id="54"/>
    </w:p>
    <w:p w:rsidR="004666BA" w:rsidRDefault="0052088D">
      <w:pPr>
        <w:pStyle w:val="Szvegtrzs20"/>
        <w:shd w:val="clear" w:color="auto" w:fill="auto"/>
        <w:spacing w:after="161" w:line="182" w:lineRule="exact"/>
        <w:ind w:left="800" w:firstLine="0"/>
        <w:jc w:val="left"/>
      </w:pPr>
      <w:r>
        <w:t>A szennyezett ruhát azonnal le kell vetni. Használat után mosson kezet. A munkaterületen tilos az étkezés, italfogyasztás és dohányzás. A szennyezett ruházat és védőeszköz eltávolítása az étkezésre szolgáló területekre való belépés előtt. Soha ne tároljon ételt vagy italt vegyszerek közelében. Soha ne tegyen vegyszereket olyan edénybe, amelyet általában étel vagy ital tárolására használ. Élelmiszertől, italtól és takarmánytól távol tartandó. A keletkező gázt/gőzt/permetet nem szabad belélegezni. Kerülni kell a bőrrel való érintkezést és a szembe jutást.</w:t>
      </w:r>
    </w:p>
    <w:p w:rsidR="004666BA" w:rsidRDefault="0052088D">
      <w:pPr>
        <w:pStyle w:val="Cmsor20"/>
        <w:keepNext/>
        <w:keepLines/>
        <w:numPr>
          <w:ilvl w:val="1"/>
          <w:numId w:val="1"/>
        </w:numPr>
        <w:shd w:val="clear" w:color="auto" w:fill="auto"/>
        <w:tabs>
          <w:tab w:val="left" w:pos="773"/>
        </w:tabs>
        <w:spacing w:before="0"/>
        <w:ind w:firstLine="0"/>
        <w:jc w:val="left"/>
      </w:pPr>
      <w:bookmarkStart w:id="55" w:name="bookmark54"/>
      <w:r>
        <w:t>A biztonságos tárolás feltételei, az esetleges összeférhetetlenséggel együtt</w:t>
      </w:r>
      <w:bookmarkEnd w:id="55"/>
    </w:p>
    <w:p w:rsidR="004666BA" w:rsidRDefault="0052088D">
      <w:pPr>
        <w:pStyle w:val="Cmsor30"/>
        <w:keepNext/>
        <w:keepLines/>
        <w:shd w:val="clear" w:color="auto" w:fill="auto"/>
        <w:spacing w:before="0" w:after="99" w:line="312" w:lineRule="exact"/>
        <w:ind w:left="680" w:right="3820"/>
        <w:jc w:val="left"/>
      </w:pPr>
      <w:bookmarkStart w:id="56" w:name="bookmark55"/>
      <w:r>
        <w:t xml:space="preserve">A hatások ellenőrzése Véd a külső expozíció ellen, mint például a </w:t>
      </w:r>
      <w:r>
        <w:rPr>
          <w:rStyle w:val="Cmsor37pt"/>
        </w:rPr>
        <w:t>Páratartalom</w:t>
      </w:r>
      <w:bookmarkEnd w:id="56"/>
    </w:p>
    <w:p w:rsidR="004666BA" w:rsidRDefault="0052088D">
      <w:pPr>
        <w:pStyle w:val="Cmsor30"/>
        <w:keepNext/>
        <w:keepLines/>
        <w:numPr>
          <w:ilvl w:val="0"/>
          <w:numId w:val="2"/>
        </w:numPr>
        <w:shd w:val="clear" w:color="auto" w:fill="auto"/>
        <w:tabs>
          <w:tab w:val="left" w:pos="928"/>
        </w:tabs>
        <w:spacing w:before="0"/>
        <w:ind w:left="680"/>
        <w:jc w:val="left"/>
      </w:pPr>
      <w:bookmarkStart w:id="57" w:name="bookmark56"/>
      <w:r>
        <w:t>A szellőzéssel kapcsolatos követelmények</w:t>
      </w:r>
      <w:bookmarkEnd w:id="57"/>
    </w:p>
    <w:p w:rsidR="004666BA" w:rsidRDefault="0052088D">
      <w:pPr>
        <w:pStyle w:val="Szvegtrzs20"/>
        <w:shd w:val="clear" w:color="auto" w:fill="auto"/>
        <w:tabs>
          <w:tab w:val="left" w:pos="906"/>
        </w:tabs>
        <w:spacing w:after="84" w:line="288" w:lineRule="exact"/>
        <w:ind w:left="800" w:firstLine="0"/>
      </w:pPr>
      <w:r>
        <w:t>Használja a helyi és általános szellőztetést.</w:t>
      </w:r>
    </w:p>
    <w:p w:rsidR="004666BA" w:rsidRDefault="0052088D">
      <w:pPr>
        <w:pStyle w:val="Cmsor30"/>
        <w:keepNext/>
        <w:keepLines/>
        <w:numPr>
          <w:ilvl w:val="0"/>
          <w:numId w:val="2"/>
        </w:numPr>
        <w:shd w:val="clear" w:color="auto" w:fill="auto"/>
        <w:tabs>
          <w:tab w:val="left" w:pos="928"/>
        </w:tabs>
        <w:spacing w:before="0" w:line="283" w:lineRule="exact"/>
        <w:ind w:left="680"/>
        <w:jc w:val="left"/>
      </w:pPr>
      <w:bookmarkStart w:id="58" w:name="bookmark57"/>
      <w:r>
        <w:t>Csomagolási kompatibilitás</w:t>
      </w:r>
      <w:bookmarkEnd w:id="58"/>
    </w:p>
    <w:p w:rsidR="004666BA" w:rsidRDefault="0052088D">
      <w:pPr>
        <w:pStyle w:val="Szvegtrzs20"/>
        <w:shd w:val="clear" w:color="auto" w:fill="auto"/>
        <w:tabs>
          <w:tab w:val="left" w:pos="920"/>
        </w:tabs>
        <w:spacing w:after="142" w:line="283" w:lineRule="exact"/>
        <w:ind w:left="800" w:firstLine="0"/>
      </w:pPr>
      <w:r>
        <w:t>Az eredeti edényben tartandó.</w:t>
      </w:r>
    </w:p>
    <w:p w:rsidR="004666BA" w:rsidRDefault="0052088D">
      <w:pPr>
        <w:pStyle w:val="Cmsor20"/>
        <w:keepNext/>
        <w:keepLines/>
        <w:numPr>
          <w:ilvl w:val="1"/>
          <w:numId w:val="1"/>
        </w:numPr>
        <w:shd w:val="clear" w:color="auto" w:fill="auto"/>
        <w:tabs>
          <w:tab w:val="left" w:pos="773"/>
        </w:tabs>
        <w:spacing w:before="0" w:after="109"/>
        <w:ind w:firstLine="0"/>
        <w:jc w:val="left"/>
      </w:pPr>
      <w:bookmarkStart w:id="59" w:name="bookmark58"/>
      <w:r>
        <w:t>Meghatározott végfelhasználás (végfelhasználások)</w:t>
      </w:r>
      <w:bookmarkEnd w:id="59"/>
    </w:p>
    <w:p w:rsidR="004666BA" w:rsidRDefault="0052088D">
      <w:pPr>
        <w:pStyle w:val="Szvegtrzs20"/>
        <w:shd w:val="clear" w:color="auto" w:fill="auto"/>
        <w:spacing w:after="291"/>
        <w:ind w:left="800" w:firstLine="0"/>
      </w:pPr>
      <w:r>
        <w:t>Lásd a 16. szakaszt az általános áttekintéshez.</w:t>
      </w:r>
    </w:p>
    <w:p w:rsidR="004666BA" w:rsidRDefault="0052088D">
      <w:pPr>
        <w:pStyle w:val="Cmsor20"/>
        <w:keepNext/>
        <w:keepLines/>
        <w:numPr>
          <w:ilvl w:val="0"/>
          <w:numId w:val="1"/>
        </w:numPr>
        <w:shd w:val="clear" w:color="auto" w:fill="0050EF"/>
        <w:tabs>
          <w:tab w:val="left" w:pos="358"/>
        </w:tabs>
        <w:spacing w:before="0" w:after="320"/>
        <w:ind w:firstLine="0"/>
        <w:jc w:val="left"/>
      </w:pPr>
      <w:bookmarkStart w:id="60" w:name="bookmark59"/>
      <w:r>
        <w:rPr>
          <w:rStyle w:val="Cmsor21"/>
          <w:b/>
          <w:bCs/>
        </w:rPr>
        <w:t>SZAKASZ: Az expozíció elleni védekezés/egyéni védelem</w:t>
      </w:r>
      <w:bookmarkEnd w:id="60"/>
    </w:p>
    <w:p w:rsidR="004666BA" w:rsidRDefault="0052088D">
      <w:pPr>
        <w:pStyle w:val="Cmsor20"/>
        <w:keepNext/>
        <w:keepLines/>
        <w:numPr>
          <w:ilvl w:val="1"/>
          <w:numId w:val="1"/>
        </w:numPr>
        <w:shd w:val="clear" w:color="auto" w:fill="auto"/>
        <w:tabs>
          <w:tab w:val="left" w:pos="773"/>
        </w:tabs>
        <w:spacing w:before="0"/>
        <w:ind w:firstLine="0"/>
        <w:jc w:val="left"/>
      </w:pPr>
      <w:bookmarkStart w:id="61" w:name="bookmark60"/>
      <w:r>
        <w:t>Ellenőrzési paraméterek</w:t>
      </w:r>
      <w:bookmarkEnd w:id="61"/>
    </w:p>
    <w:tbl>
      <w:tblPr>
        <w:tblOverlap w:val="never"/>
        <w:tblW w:w="0" w:type="auto"/>
        <w:jc w:val="center"/>
        <w:tblLayout w:type="fixed"/>
        <w:tblCellMar>
          <w:left w:w="10" w:type="dxa"/>
          <w:right w:w="10" w:type="dxa"/>
        </w:tblCellMar>
        <w:tblLook w:val="04A0" w:firstRow="1" w:lastRow="0" w:firstColumn="1" w:lastColumn="0" w:noHBand="0" w:noVBand="1"/>
      </w:tblPr>
      <w:tblGrid>
        <w:gridCol w:w="643"/>
        <w:gridCol w:w="1469"/>
        <w:gridCol w:w="888"/>
        <w:gridCol w:w="638"/>
        <w:gridCol w:w="768"/>
        <w:gridCol w:w="763"/>
        <w:gridCol w:w="763"/>
        <w:gridCol w:w="768"/>
        <w:gridCol w:w="763"/>
        <w:gridCol w:w="763"/>
        <w:gridCol w:w="638"/>
        <w:gridCol w:w="706"/>
      </w:tblGrid>
      <w:tr w:rsidR="004666BA">
        <w:trPr>
          <w:trHeight w:hRule="exact" w:val="485"/>
          <w:jc w:val="center"/>
        </w:trPr>
        <w:tc>
          <w:tcPr>
            <w:tcW w:w="9570" w:type="dxa"/>
            <w:gridSpan w:val="12"/>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218" w:lineRule="exact"/>
              <w:ind w:firstLine="0"/>
              <w:jc w:val="left"/>
            </w:pPr>
            <w:r>
              <w:rPr>
                <w:rStyle w:val="Szvegtrzs29pt"/>
              </w:rPr>
              <w:t>Foglalkozási expozíciós határértékek (munkahelyi expozíciós határértékek)</w:t>
            </w:r>
          </w:p>
        </w:tc>
      </w:tr>
      <w:tr w:rsidR="004666BA">
        <w:trPr>
          <w:trHeight w:hRule="exact" w:val="989"/>
          <w:jc w:val="center"/>
        </w:trPr>
        <w:tc>
          <w:tcPr>
            <w:tcW w:w="643" w:type="dxa"/>
            <w:tcBorders>
              <w:top w:val="single" w:sz="4" w:space="0" w:color="auto"/>
            </w:tcBorders>
            <w:shd w:val="clear" w:color="auto" w:fill="00AFF0"/>
          </w:tcPr>
          <w:p w:rsidR="004666BA" w:rsidRDefault="0052088D">
            <w:pPr>
              <w:pStyle w:val="Szvegtrzs20"/>
              <w:framePr w:w="9571" w:wrap="notBeside" w:vAnchor="text" w:hAnchor="text" w:xAlign="center" w:y="1"/>
              <w:shd w:val="clear" w:color="auto" w:fill="auto"/>
              <w:spacing w:after="0" w:line="158" w:lineRule="exact"/>
              <w:ind w:left="140" w:firstLine="0"/>
              <w:jc w:val="left"/>
            </w:pPr>
            <w:proofErr w:type="spellStart"/>
            <w:r>
              <w:rPr>
                <w:rStyle w:val="Szvegtrzs265ptFlkvr"/>
              </w:rPr>
              <w:t>Orsz</w:t>
            </w:r>
            <w:proofErr w:type="spellEnd"/>
          </w:p>
          <w:p w:rsidR="004666BA" w:rsidRDefault="0052088D">
            <w:pPr>
              <w:pStyle w:val="Szvegtrzs20"/>
              <w:framePr w:w="9571" w:wrap="notBeside" w:vAnchor="text" w:hAnchor="text" w:xAlign="center" w:y="1"/>
              <w:shd w:val="clear" w:color="auto" w:fill="auto"/>
              <w:spacing w:after="0" w:line="158" w:lineRule="exact"/>
              <w:ind w:left="220" w:firstLine="0"/>
              <w:jc w:val="left"/>
            </w:pPr>
            <w:r>
              <w:rPr>
                <w:rStyle w:val="Szvegtrzs265ptFlkvr"/>
              </w:rPr>
              <w:t>ág</w:t>
            </w:r>
          </w:p>
        </w:tc>
        <w:tc>
          <w:tcPr>
            <w:tcW w:w="1469" w:type="dxa"/>
            <w:tcBorders>
              <w:top w:val="single" w:sz="4" w:space="0" w:color="auto"/>
            </w:tcBorders>
            <w:shd w:val="clear" w:color="auto" w:fill="00AFF0"/>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Anyag neve</w:t>
            </w:r>
          </w:p>
        </w:tc>
        <w:tc>
          <w:tcPr>
            <w:tcW w:w="888" w:type="dxa"/>
            <w:shd w:val="clear" w:color="auto" w:fill="00AFF0"/>
          </w:tcPr>
          <w:p w:rsidR="004666BA" w:rsidRDefault="0052088D">
            <w:pPr>
              <w:pStyle w:val="Szvegtrzs20"/>
              <w:framePr w:w="9571" w:wrap="notBeside" w:vAnchor="text" w:hAnchor="text" w:xAlign="center" w:y="1"/>
              <w:shd w:val="clear" w:color="auto" w:fill="auto"/>
              <w:spacing w:after="0" w:line="158" w:lineRule="exact"/>
              <w:ind w:left="160" w:firstLine="0"/>
              <w:jc w:val="left"/>
            </w:pPr>
            <w:proofErr w:type="spellStart"/>
            <w:r>
              <w:rPr>
                <w:rStyle w:val="Szvegtrzs265ptFlkvr"/>
              </w:rPr>
              <w:t>CAS-Sz</w:t>
            </w:r>
            <w:proofErr w:type="spellEnd"/>
            <w:r>
              <w:rPr>
                <w:rStyle w:val="Szvegtrzs265ptFlkvr"/>
              </w:rPr>
              <w:t>.</w:t>
            </w:r>
          </w:p>
        </w:tc>
        <w:tc>
          <w:tcPr>
            <w:tcW w:w="638" w:type="dxa"/>
            <w:shd w:val="clear" w:color="auto" w:fill="00AFF0"/>
            <w:vAlign w:val="center"/>
          </w:tcPr>
          <w:p w:rsidR="004666BA" w:rsidRDefault="0052088D">
            <w:pPr>
              <w:pStyle w:val="Szvegtrzs20"/>
              <w:framePr w:w="9571" w:wrap="notBeside" w:vAnchor="text" w:hAnchor="text" w:xAlign="center" w:y="1"/>
              <w:shd w:val="clear" w:color="auto" w:fill="auto"/>
              <w:spacing w:after="0" w:line="182" w:lineRule="exact"/>
              <w:ind w:left="160" w:firstLine="0"/>
              <w:jc w:val="left"/>
            </w:pPr>
            <w:proofErr w:type="spellStart"/>
            <w:r>
              <w:rPr>
                <w:rStyle w:val="Szvegtrzs265ptFlkvr"/>
              </w:rPr>
              <w:t>Azo</w:t>
            </w:r>
            <w:proofErr w:type="spellEnd"/>
            <w:r>
              <w:rPr>
                <w:rStyle w:val="Szvegtrzs265ptFlkvr"/>
              </w:rPr>
              <w:softHyphen/>
            </w:r>
          </w:p>
          <w:p w:rsidR="004666BA" w:rsidRDefault="0052088D">
            <w:pPr>
              <w:pStyle w:val="Szvegtrzs20"/>
              <w:framePr w:w="9571" w:wrap="notBeside" w:vAnchor="text" w:hAnchor="text" w:xAlign="center" w:y="1"/>
              <w:shd w:val="clear" w:color="auto" w:fill="auto"/>
              <w:spacing w:after="0" w:line="182" w:lineRule="exact"/>
              <w:ind w:left="160" w:firstLine="0"/>
              <w:jc w:val="left"/>
            </w:pPr>
            <w:proofErr w:type="spellStart"/>
            <w:r>
              <w:rPr>
                <w:rStyle w:val="Szvegtrzs265ptFlkvr"/>
              </w:rPr>
              <w:t>nosí</w:t>
            </w:r>
            <w:proofErr w:type="spellEnd"/>
            <w:r>
              <w:rPr>
                <w:rStyle w:val="Szvegtrzs265ptFlkvr"/>
              </w:rPr>
              <w:softHyphen/>
            </w:r>
          </w:p>
          <w:p w:rsidR="004666BA" w:rsidRDefault="0052088D">
            <w:pPr>
              <w:pStyle w:val="Szvegtrzs20"/>
              <w:framePr w:w="9571" w:wrap="notBeside" w:vAnchor="text" w:hAnchor="text" w:xAlign="center" w:y="1"/>
              <w:shd w:val="clear" w:color="auto" w:fill="auto"/>
              <w:spacing w:after="0" w:line="182" w:lineRule="exact"/>
              <w:ind w:left="240" w:firstLine="0"/>
              <w:jc w:val="left"/>
            </w:pPr>
            <w:r>
              <w:rPr>
                <w:rStyle w:val="Szvegtrzs265ptFlkvr"/>
              </w:rPr>
              <w:t>tó</w:t>
            </w:r>
          </w:p>
        </w:tc>
        <w:tc>
          <w:tcPr>
            <w:tcW w:w="768" w:type="dxa"/>
            <w:shd w:val="clear" w:color="auto" w:fill="00AFF0"/>
            <w:vAlign w:val="center"/>
          </w:tcPr>
          <w:p w:rsidR="004666BA" w:rsidRDefault="0052088D">
            <w:pPr>
              <w:pStyle w:val="Szvegtrzs20"/>
              <w:framePr w:w="9571" w:wrap="notBeside" w:vAnchor="text" w:hAnchor="text" w:xAlign="center" w:y="1"/>
              <w:shd w:val="clear" w:color="auto" w:fill="auto"/>
              <w:spacing w:after="0" w:line="182" w:lineRule="exact"/>
              <w:ind w:firstLine="0"/>
              <w:jc w:val="left"/>
            </w:pPr>
            <w:proofErr w:type="spellStart"/>
            <w:r>
              <w:rPr>
                <w:rStyle w:val="Szvegtrzs265ptFlkvr"/>
              </w:rPr>
              <w:t>ÁK-ér-</w:t>
            </w:r>
            <w:proofErr w:type="spellEnd"/>
          </w:p>
          <w:p w:rsidR="004666BA" w:rsidRDefault="0052088D">
            <w:pPr>
              <w:pStyle w:val="Szvegtrzs20"/>
              <w:framePr w:w="9571" w:wrap="notBeside" w:vAnchor="text" w:hAnchor="text" w:xAlign="center" w:y="1"/>
              <w:shd w:val="clear" w:color="auto" w:fill="auto"/>
              <w:spacing w:after="0" w:line="182" w:lineRule="exact"/>
              <w:ind w:left="240" w:firstLine="0"/>
              <w:jc w:val="left"/>
            </w:pPr>
            <w:proofErr w:type="spellStart"/>
            <w:r>
              <w:rPr>
                <w:rStyle w:val="Szvegtrzs265ptFlkvr"/>
              </w:rPr>
              <w:t>ték</w:t>
            </w:r>
            <w:proofErr w:type="spellEnd"/>
          </w:p>
          <w:p w:rsidR="004666BA" w:rsidRDefault="0052088D">
            <w:pPr>
              <w:pStyle w:val="Szvegtrzs20"/>
              <w:framePr w:w="9571" w:wrap="notBeside" w:vAnchor="text" w:hAnchor="text" w:xAlign="center" w:y="1"/>
              <w:shd w:val="clear" w:color="auto" w:fill="auto"/>
              <w:spacing w:after="0" w:line="182" w:lineRule="exact"/>
              <w:ind w:firstLine="0"/>
              <w:jc w:val="left"/>
            </w:pPr>
            <w:r>
              <w:rPr>
                <w:rStyle w:val="Szvegtrzs265ptFlkvr"/>
              </w:rPr>
              <w:t>[</w:t>
            </w:r>
            <w:proofErr w:type="spellStart"/>
            <w:r>
              <w:rPr>
                <w:rStyle w:val="Szvegtrzs265ptFlkvr"/>
              </w:rPr>
              <w:t>ppm</w:t>
            </w:r>
            <w:proofErr w:type="spellEnd"/>
            <w:r>
              <w:rPr>
                <w:rStyle w:val="Szvegtrzs265ptFlkvr"/>
              </w:rPr>
              <w:t>]</w:t>
            </w:r>
          </w:p>
        </w:tc>
        <w:tc>
          <w:tcPr>
            <w:tcW w:w="763"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82" w:lineRule="exact"/>
              <w:ind w:firstLine="0"/>
              <w:jc w:val="left"/>
            </w:pPr>
            <w:proofErr w:type="spellStart"/>
            <w:r>
              <w:rPr>
                <w:rStyle w:val="Szvegtrzs265ptFlkvr"/>
              </w:rPr>
              <w:t>ÁK-ér-</w:t>
            </w:r>
            <w:proofErr w:type="spellEnd"/>
          </w:p>
          <w:p w:rsidR="004666BA" w:rsidRDefault="0052088D">
            <w:pPr>
              <w:pStyle w:val="Szvegtrzs20"/>
              <w:framePr w:w="9571" w:wrap="notBeside" w:vAnchor="text" w:hAnchor="text" w:xAlign="center" w:y="1"/>
              <w:shd w:val="clear" w:color="auto" w:fill="auto"/>
              <w:spacing w:after="0" w:line="182" w:lineRule="exact"/>
              <w:ind w:left="220" w:firstLine="0"/>
              <w:jc w:val="left"/>
            </w:pPr>
            <w:proofErr w:type="spellStart"/>
            <w:r>
              <w:rPr>
                <w:rStyle w:val="Szvegtrzs265ptFlkvr"/>
              </w:rPr>
              <w:t>ték</w:t>
            </w:r>
            <w:proofErr w:type="spellEnd"/>
          </w:p>
          <w:p w:rsidR="004666BA" w:rsidRDefault="0052088D">
            <w:pPr>
              <w:pStyle w:val="Szvegtrzs20"/>
              <w:framePr w:w="9571" w:wrap="notBeside" w:vAnchor="text" w:hAnchor="text" w:xAlign="center" w:y="1"/>
              <w:shd w:val="clear" w:color="auto" w:fill="auto"/>
              <w:spacing w:after="0" w:line="182" w:lineRule="exact"/>
              <w:ind w:left="220" w:firstLine="0"/>
              <w:jc w:val="left"/>
            </w:pPr>
            <w:r>
              <w:rPr>
                <w:rStyle w:val="Szvegtrzs265ptFlkvr"/>
              </w:rPr>
              <w:t>[mg/</w:t>
            </w:r>
          </w:p>
          <w:p w:rsidR="004666BA" w:rsidRDefault="0052088D">
            <w:pPr>
              <w:pStyle w:val="Szvegtrzs20"/>
              <w:framePr w:w="9571" w:wrap="notBeside" w:vAnchor="text" w:hAnchor="text" w:xAlign="center" w:y="1"/>
              <w:shd w:val="clear" w:color="auto" w:fill="auto"/>
              <w:spacing w:after="0" w:line="182" w:lineRule="exact"/>
              <w:ind w:firstLine="0"/>
              <w:jc w:val="center"/>
            </w:pPr>
            <w:r>
              <w:rPr>
                <w:rStyle w:val="Szvegtrzs265ptFlkvr"/>
              </w:rPr>
              <w:t>m</w:t>
            </w:r>
            <w:r>
              <w:rPr>
                <w:rStyle w:val="Szvegtrzs265ptFlkvr"/>
                <w:vertAlign w:val="superscript"/>
              </w:rPr>
              <w:t>3</w:t>
            </w:r>
            <w:r>
              <w:rPr>
                <w:rStyle w:val="Szvegtrzs265ptFlkvr"/>
              </w:rPr>
              <w:t>]</w:t>
            </w:r>
          </w:p>
        </w:tc>
        <w:tc>
          <w:tcPr>
            <w:tcW w:w="763"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82" w:lineRule="exact"/>
              <w:ind w:left="140" w:firstLine="0"/>
              <w:jc w:val="left"/>
            </w:pPr>
            <w:proofErr w:type="spellStart"/>
            <w:r>
              <w:rPr>
                <w:rStyle w:val="Szvegtrzs265ptFlkvr"/>
              </w:rPr>
              <w:t>CK-ér-</w:t>
            </w:r>
            <w:proofErr w:type="spellEnd"/>
          </w:p>
          <w:p w:rsidR="004666BA" w:rsidRDefault="0052088D">
            <w:pPr>
              <w:pStyle w:val="Szvegtrzs20"/>
              <w:framePr w:w="9571" w:wrap="notBeside" w:vAnchor="text" w:hAnchor="text" w:xAlign="center" w:y="1"/>
              <w:shd w:val="clear" w:color="auto" w:fill="auto"/>
              <w:spacing w:after="0" w:line="182" w:lineRule="exact"/>
              <w:ind w:left="240" w:firstLine="0"/>
              <w:jc w:val="left"/>
            </w:pPr>
            <w:proofErr w:type="spellStart"/>
            <w:r>
              <w:rPr>
                <w:rStyle w:val="Szvegtrzs265ptFlkvr"/>
              </w:rPr>
              <w:t>ték</w:t>
            </w:r>
            <w:proofErr w:type="spellEnd"/>
          </w:p>
          <w:p w:rsidR="004666BA" w:rsidRDefault="0052088D">
            <w:pPr>
              <w:pStyle w:val="Szvegtrzs20"/>
              <w:framePr w:w="9571" w:wrap="notBeside" w:vAnchor="text" w:hAnchor="text" w:xAlign="center" w:y="1"/>
              <w:shd w:val="clear" w:color="auto" w:fill="auto"/>
              <w:spacing w:after="0" w:line="182" w:lineRule="exact"/>
              <w:ind w:left="140" w:firstLine="0"/>
              <w:jc w:val="left"/>
            </w:pPr>
            <w:r>
              <w:rPr>
                <w:rStyle w:val="Szvegtrzs265ptFlkvr"/>
              </w:rPr>
              <w:t>[</w:t>
            </w:r>
            <w:proofErr w:type="spellStart"/>
            <w:r>
              <w:rPr>
                <w:rStyle w:val="Szvegtrzs265ptFlkvr"/>
              </w:rPr>
              <w:t>ppm</w:t>
            </w:r>
            <w:proofErr w:type="spellEnd"/>
            <w:r>
              <w:rPr>
                <w:rStyle w:val="Szvegtrzs265ptFlkvr"/>
              </w:rPr>
              <w:t>]</w:t>
            </w:r>
          </w:p>
        </w:tc>
        <w:tc>
          <w:tcPr>
            <w:tcW w:w="768" w:type="dxa"/>
            <w:shd w:val="clear" w:color="auto" w:fill="00AFF0"/>
            <w:vAlign w:val="center"/>
          </w:tcPr>
          <w:p w:rsidR="004666BA" w:rsidRDefault="0052088D">
            <w:pPr>
              <w:pStyle w:val="Szvegtrzs20"/>
              <w:framePr w:w="9571" w:wrap="notBeside" w:vAnchor="text" w:hAnchor="text" w:xAlign="center" w:y="1"/>
              <w:shd w:val="clear" w:color="auto" w:fill="auto"/>
              <w:spacing w:after="0" w:line="182" w:lineRule="exact"/>
              <w:ind w:left="160" w:firstLine="0"/>
              <w:jc w:val="left"/>
            </w:pPr>
            <w:proofErr w:type="spellStart"/>
            <w:r>
              <w:rPr>
                <w:rStyle w:val="Szvegtrzs265ptFlkvr"/>
              </w:rPr>
              <w:t>CK-ér-</w:t>
            </w:r>
            <w:proofErr w:type="spellEnd"/>
          </w:p>
          <w:p w:rsidR="004666BA" w:rsidRDefault="0052088D">
            <w:pPr>
              <w:pStyle w:val="Szvegtrzs20"/>
              <w:framePr w:w="9571" w:wrap="notBeside" w:vAnchor="text" w:hAnchor="text" w:xAlign="center" w:y="1"/>
              <w:shd w:val="clear" w:color="auto" w:fill="auto"/>
              <w:spacing w:after="0" w:line="182" w:lineRule="exact"/>
              <w:ind w:left="260" w:firstLine="0"/>
              <w:jc w:val="left"/>
            </w:pPr>
            <w:proofErr w:type="spellStart"/>
            <w:r>
              <w:rPr>
                <w:rStyle w:val="Szvegtrzs265ptFlkvr"/>
              </w:rPr>
              <w:t>ték</w:t>
            </w:r>
            <w:proofErr w:type="spellEnd"/>
          </w:p>
          <w:p w:rsidR="004666BA" w:rsidRDefault="0052088D">
            <w:pPr>
              <w:pStyle w:val="Szvegtrzs20"/>
              <w:framePr w:w="9571" w:wrap="notBeside" w:vAnchor="text" w:hAnchor="text" w:xAlign="center" w:y="1"/>
              <w:shd w:val="clear" w:color="auto" w:fill="auto"/>
              <w:spacing w:after="0" w:line="182" w:lineRule="exact"/>
              <w:ind w:left="160" w:firstLine="0"/>
              <w:jc w:val="left"/>
            </w:pPr>
            <w:r>
              <w:rPr>
                <w:rStyle w:val="Szvegtrzs265ptFlkvr"/>
              </w:rPr>
              <w:t>[mg/</w:t>
            </w:r>
          </w:p>
          <w:p w:rsidR="004666BA" w:rsidRDefault="0052088D">
            <w:pPr>
              <w:pStyle w:val="Szvegtrzs20"/>
              <w:framePr w:w="9571" w:wrap="notBeside" w:vAnchor="text" w:hAnchor="text" w:xAlign="center" w:y="1"/>
              <w:shd w:val="clear" w:color="auto" w:fill="auto"/>
              <w:spacing w:after="0" w:line="182" w:lineRule="exact"/>
              <w:ind w:left="260" w:firstLine="0"/>
              <w:jc w:val="left"/>
            </w:pPr>
            <w:r>
              <w:rPr>
                <w:rStyle w:val="Szvegtrzs265ptFlkvr"/>
              </w:rPr>
              <w:t>m</w:t>
            </w:r>
            <w:r>
              <w:rPr>
                <w:rStyle w:val="Szvegtrzs265ptFlkvr"/>
                <w:vertAlign w:val="superscript"/>
              </w:rPr>
              <w:t>3</w:t>
            </w:r>
            <w:r>
              <w:rPr>
                <w:rStyle w:val="Szvegtrzs265ptFlkvr"/>
              </w:rPr>
              <w:t>]</w:t>
            </w:r>
          </w:p>
        </w:tc>
        <w:tc>
          <w:tcPr>
            <w:tcW w:w="763"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82" w:lineRule="exact"/>
              <w:ind w:firstLine="0"/>
              <w:jc w:val="left"/>
            </w:pPr>
            <w:proofErr w:type="spellStart"/>
            <w:r>
              <w:rPr>
                <w:rStyle w:val="Szvegtrzs265ptFlkvr"/>
              </w:rPr>
              <w:t>MK-ér-</w:t>
            </w:r>
            <w:proofErr w:type="spellEnd"/>
          </w:p>
          <w:p w:rsidR="004666BA" w:rsidRDefault="0052088D">
            <w:pPr>
              <w:pStyle w:val="Szvegtrzs20"/>
              <w:framePr w:w="9571" w:wrap="notBeside" w:vAnchor="text" w:hAnchor="text" w:xAlign="center" w:y="1"/>
              <w:shd w:val="clear" w:color="auto" w:fill="auto"/>
              <w:spacing w:after="0" w:line="182" w:lineRule="exact"/>
              <w:ind w:left="240" w:firstLine="0"/>
              <w:jc w:val="left"/>
            </w:pPr>
            <w:proofErr w:type="spellStart"/>
            <w:r>
              <w:rPr>
                <w:rStyle w:val="Szvegtrzs265ptFlkvr"/>
              </w:rPr>
              <w:t>ték</w:t>
            </w:r>
            <w:proofErr w:type="spellEnd"/>
          </w:p>
          <w:p w:rsidR="004666BA" w:rsidRDefault="0052088D">
            <w:pPr>
              <w:pStyle w:val="Szvegtrzs20"/>
              <w:framePr w:w="9571" w:wrap="notBeside" w:vAnchor="text" w:hAnchor="text" w:xAlign="center" w:y="1"/>
              <w:shd w:val="clear" w:color="auto" w:fill="auto"/>
              <w:spacing w:after="0" w:line="182" w:lineRule="exact"/>
              <w:ind w:firstLine="0"/>
              <w:jc w:val="left"/>
            </w:pPr>
            <w:r>
              <w:rPr>
                <w:rStyle w:val="Szvegtrzs265ptFlkvr"/>
              </w:rPr>
              <w:t>[</w:t>
            </w:r>
            <w:proofErr w:type="spellStart"/>
            <w:r>
              <w:rPr>
                <w:rStyle w:val="Szvegtrzs265ptFlkvr"/>
              </w:rPr>
              <w:t>ppm</w:t>
            </w:r>
            <w:proofErr w:type="spellEnd"/>
            <w:r>
              <w:rPr>
                <w:rStyle w:val="Szvegtrzs265ptFlkvr"/>
              </w:rPr>
              <w:t>]</w:t>
            </w:r>
          </w:p>
        </w:tc>
        <w:tc>
          <w:tcPr>
            <w:tcW w:w="763"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82" w:lineRule="exact"/>
              <w:ind w:firstLine="0"/>
              <w:jc w:val="left"/>
            </w:pPr>
            <w:proofErr w:type="spellStart"/>
            <w:r>
              <w:rPr>
                <w:rStyle w:val="Szvegtrzs265ptFlkvr"/>
              </w:rPr>
              <w:t>MK-ér-</w:t>
            </w:r>
            <w:proofErr w:type="spellEnd"/>
          </w:p>
          <w:p w:rsidR="004666BA" w:rsidRDefault="0052088D">
            <w:pPr>
              <w:pStyle w:val="Szvegtrzs20"/>
              <w:framePr w:w="9571" w:wrap="notBeside" w:vAnchor="text" w:hAnchor="text" w:xAlign="center" w:y="1"/>
              <w:shd w:val="clear" w:color="auto" w:fill="auto"/>
              <w:spacing w:after="0" w:line="182" w:lineRule="exact"/>
              <w:ind w:left="240" w:firstLine="0"/>
              <w:jc w:val="left"/>
            </w:pPr>
            <w:proofErr w:type="spellStart"/>
            <w:r>
              <w:rPr>
                <w:rStyle w:val="Szvegtrzs265ptFlkvr"/>
              </w:rPr>
              <w:t>ték</w:t>
            </w:r>
            <w:proofErr w:type="spellEnd"/>
          </w:p>
          <w:p w:rsidR="004666BA" w:rsidRDefault="0052088D">
            <w:pPr>
              <w:pStyle w:val="Szvegtrzs20"/>
              <w:framePr w:w="9571" w:wrap="notBeside" w:vAnchor="text" w:hAnchor="text" w:xAlign="center" w:y="1"/>
              <w:shd w:val="clear" w:color="auto" w:fill="auto"/>
              <w:spacing w:after="0" w:line="182" w:lineRule="exact"/>
              <w:ind w:left="240" w:firstLine="0"/>
              <w:jc w:val="left"/>
            </w:pPr>
            <w:r>
              <w:rPr>
                <w:rStyle w:val="Szvegtrzs265ptFlkvr"/>
              </w:rPr>
              <w:t>[mg/</w:t>
            </w:r>
          </w:p>
          <w:p w:rsidR="004666BA" w:rsidRDefault="0052088D">
            <w:pPr>
              <w:pStyle w:val="Szvegtrzs20"/>
              <w:framePr w:w="9571" w:wrap="notBeside" w:vAnchor="text" w:hAnchor="text" w:xAlign="center" w:y="1"/>
              <w:shd w:val="clear" w:color="auto" w:fill="auto"/>
              <w:spacing w:after="0" w:line="158" w:lineRule="exact"/>
              <w:ind w:left="240" w:firstLine="0"/>
              <w:jc w:val="left"/>
            </w:pPr>
            <w:r>
              <w:rPr>
                <w:rStyle w:val="Szvegtrzs265ptFlkvr"/>
              </w:rPr>
              <w:t>m3]</w:t>
            </w:r>
          </w:p>
        </w:tc>
        <w:tc>
          <w:tcPr>
            <w:tcW w:w="638"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82" w:lineRule="exact"/>
              <w:ind w:firstLine="0"/>
              <w:jc w:val="left"/>
            </w:pPr>
            <w:r>
              <w:rPr>
                <w:rStyle w:val="Szvegtrzs265ptFlkvr"/>
              </w:rPr>
              <w:t>Meg</w:t>
            </w:r>
            <w:r>
              <w:rPr>
                <w:rStyle w:val="Szvegtrzs265ptFlkvr"/>
              </w:rPr>
              <w:softHyphen/>
            </w:r>
          </w:p>
          <w:p w:rsidR="004666BA" w:rsidRDefault="0052088D">
            <w:pPr>
              <w:pStyle w:val="Szvegtrzs20"/>
              <w:framePr w:w="9571" w:wrap="notBeside" w:vAnchor="text" w:hAnchor="text" w:xAlign="center" w:y="1"/>
              <w:shd w:val="clear" w:color="auto" w:fill="auto"/>
              <w:spacing w:after="0" w:line="182" w:lineRule="exact"/>
              <w:ind w:firstLine="0"/>
              <w:jc w:val="left"/>
            </w:pPr>
            <w:r>
              <w:rPr>
                <w:rStyle w:val="Szvegtrzs265ptFlkvr"/>
              </w:rPr>
              <w:t>jegy</w:t>
            </w:r>
            <w:r>
              <w:rPr>
                <w:rStyle w:val="Szvegtrzs265ptFlkvr"/>
              </w:rPr>
              <w:softHyphen/>
            </w:r>
          </w:p>
          <w:p w:rsidR="004666BA" w:rsidRDefault="0052088D">
            <w:pPr>
              <w:pStyle w:val="Szvegtrzs20"/>
              <w:framePr w:w="9571" w:wrap="notBeside" w:vAnchor="text" w:hAnchor="text" w:xAlign="center" w:y="1"/>
              <w:shd w:val="clear" w:color="auto" w:fill="auto"/>
              <w:spacing w:after="0" w:line="182" w:lineRule="exact"/>
              <w:ind w:left="200" w:firstLine="0"/>
              <w:jc w:val="left"/>
            </w:pPr>
            <w:proofErr w:type="spellStart"/>
            <w:r>
              <w:rPr>
                <w:rStyle w:val="Szvegtrzs265ptFlkvr"/>
              </w:rPr>
              <w:t>zés</w:t>
            </w:r>
            <w:proofErr w:type="spellEnd"/>
          </w:p>
        </w:tc>
        <w:tc>
          <w:tcPr>
            <w:tcW w:w="706" w:type="dxa"/>
            <w:tcBorders>
              <w:top w:val="single" w:sz="4" w:space="0" w:color="auto"/>
            </w:tcBorders>
            <w:shd w:val="clear" w:color="auto" w:fill="00AFF0"/>
          </w:tcPr>
          <w:p w:rsidR="004666BA" w:rsidRDefault="0052088D">
            <w:pPr>
              <w:pStyle w:val="Szvegtrzs20"/>
              <w:framePr w:w="9571" w:wrap="notBeside" w:vAnchor="text" w:hAnchor="text" w:xAlign="center" w:y="1"/>
              <w:shd w:val="clear" w:color="auto" w:fill="auto"/>
              <w:spacing w:after="0" w:line="158" w:lineRule="exact"/>
              <w:ind w:firstLine="0"/>
              <w:jc w:val="left"/>
            </w:pPr>
            <w:proofErr w:type="spellStart"/>
            <w:r>
              <w:rPr>
                <w:rStyle w:val="Szvegtrzs265ptFlkvr"/>
              </w:rPr>
              <w:t>Forrá</w:t>
            </w:r>
            <w:proofErr w:type="spellEnd"/>
          </w:p>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s</w:t>
            </w:r>
          </w:p>
        </w:tc>
      </w:tr>
      <w:tr w:rsidR="004666BA">
        <w:trPr>
          <w:trHeight w:hRule="exact" w:val="725"/>
          <w:jc w:val="center"/>
        </w:trPr>
        <w:tc>
          <w:tcPr>
            <w:tcW w:w="643" w:type="dxa"/>
            <w:tcBorders>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left="220" w:firstLine="0"/>
              <w:jc w:val="left"/>
            </w:pPr>
            <w:r>
              <w:rPr>
                <w:rStyle w:val="Szvegtrzs2Kiskapitlis0"/>
              </w:rPr>
              <w:t>hu</w:t>
            </w:r>
          </w:p>
        </w:tc>
        <w:tc>
          <w:tcPr>
            <w:tcW w:w="1469" w:type="dxa"/>
            <w:tcBorders>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inert porok</w:t>
            </w:r>
          </w:p>
        </w:tc>
        <w:tc>
          <w:tcPr>
            <w:tcW w:w="888" w:type="dxa"/>
            <w:tcBorders>
              <w:left w:val="single" w:sz="4" w:space="0" w:color="auto"/>
            </w:tcBorders>
            <w:shd w:val="clear" w:color="auto" w:fill="FFFFFF"/>
          </w:tcPr>
          <w:p w:rsidR="004666BA" w:rsidRDefault="004666BA">
            <w:pPr>
              <w:framePr w:w="9571" w:wrap="notBeside" w:vAnchor="text" w:hAnchor="text" w:xAlign="center" w:y="1"/>
              <w:rPr>
                <w:sz w:val="10"/>
                <w:szCs w:val="10"/>
              </w:rPr>
            </w:pPr>
          </w:p>
        </w:tc>
        <w:tc>
          <w:tcPr>
            <w:tcW w:w="638" w:type="dxa"/>
            <w:tcBorders>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left="160" w:firstLine="0"/>
              <w:jc w:val="left"/>
            </w:pPr>
            <w:proofErr w:type="spellStart"/>
            <w:r>
              <w:rPr>
                <w:rStyle w:val="Szvegtrzs2Kiskapitlis0"/>
              </w:rPr>
              <w:t>feh</w:t>
            </w:r>
            <w:proofErr w:type="spellEnd"/>
          </w:p>
        </w:tc>
        <w:tc>
          <w:tcPr>
            <w:tcW w:w="768" w:type="dxa"/>
            <w:tcBorders>
              <w:left w:val="single" w:sz="4" w:space="0" w:color="auto"/>
            </w:tcBorders>
            <w:shd w:val="clear" w:color="auto" w:fill="FFFFFF"/>
          </w:tcPr>
          <w:p w:rsidR="004666BA" w:rsidRDefault="004666BA">
            <w:pPr>
              <w:framePr w:w="9571" w:wrap="notBeside" w:vAnchor="text" w:hAnchor="text" w:xAlign="center" w:y="1"/>
              <w:rPr>
                <w:sz w:val="10"/>
                <w:szCs w:val="10"/>
              </w:rPr>
            </w:pPr>
          </w:p>
        </w:tc>
        <w:tc>
          <w:tcPr>
            <w:tcW w:w="763" w:type="dxa"/>
            <w:tcBorders>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10</w:t>
            </w:r>
          </w:p>
        </w:tc>
        <w:tc>
          <w:tcPr>
            <w:tcW w:w="763" w:type="dxa"/>
            <w:tcBorders>
              <w:left w:val="single" w:sz="4" w:space="0" w:color="auto"/>
            </w:tcBorders>
            <w:shd w:val="clear" w:color="auto" w:fill="FFFFFF"/>
          </w:tcPr>
          <w:p w:rsidR="004666BA" w:rsidRDefault="004666BA">
            <w:pPr>
              <w:framePr w:w="9571" w:wrap="notBeside" w:vAnchor="text" w:hAnchor="text" w:xAlign="center" w:y="1"/>
              <w:rPr>
                <w:sz w:val="10"/>
                <w:szCs w:val="10"/>
              </w:rPr>
            </w:pPr>
          </w:p>
        </w:tc>
        <w:tc>
          <w:tcPr>
            <w:tcW w:w="768" w:type="dxa"/>
            <w:tcBorders>
              <w:left w:val="single" w:sz="4" w:space="0" w:color="auto"/>
            </w:tcBorders>
            <w:shd w:val="clear" w:color="auto" w:fill="FFFFFF"/>
          </w:tcPr>
          <w:p w:rsidR="004666BA" w:rsidRDefault="004666BA">
            <w:pPr>
              <w:framePr w:w="9571" w:wrap="notBeside" w:vAnchor="text" w:hAnchor="text" w:xAlign="center" w:y="1"/>
              <w:rPr>
                <w:sz w:val="10"/>
                <w:szCs w:val="10"/>
              </w:rPr>
            </w:pPr>
          </w:p>
        </w:tc>
        <w:tc>
          <w:tcPr>
            <w:tcW w:w="763" w:type="dxa"/>
            <w:tcBorders>
              <w:left w:val="single" w:sz="4" w:space="0" w:color="auto"/>
            </w:tcBorders>
            <w:shd w:val="clear" w:color="auto" w:fill="FFFFFF"/>
          </w:tcPr>
          <w:p w:rsidR="004666BA" w:rsidRDefault="004666BA">
            <w:pPr>
              <w:framePr w:w="9571" w:wrap="notBeside" w:vAnchor="text" w:hAnchor="text" w:xAlign="center" w:y="1"/>
              <w:rPr>
                <w:sz w:val="10"/>
                <w:szCs w:val="10"/>
              </w:rPr>
            </w:pPr>
          </w:p>
        </w:tc>
        <w:tc>
          <w:tcPr>
            <w:tcW w:w="763" w:type="dxa"/>
            <w:tcBorders>
              <w:left w:val="single" w:sz="4" w:space="0" w:color="auto"/>
            </w:tcBorders>
            <w:shd w:val="clear" w:color="auto" w:fill="FFFFFF"/>
          </w:tcPr>
          <w:p w:rsidR="004666BA" w:rsidRDefault="004666BA">
            <w:pPr>
              <w:framePr w:w="9571" w:wrap="notBeside" w:vAnchor="text" w:hAnchor="text" w:xAlign="center" w:y="1"/>
              <w:rPr>
                <w:sz w:val="10"/>
                <w:szCs w:val="10"/>
              </w:rPr>
            </w:pPr>
          </w:p>
        </w:tc>
        <w:tc>
          <w:tcPr>
            <w:tcW w:w="638" w:type="dxa"/>
            <w:tcBorders>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i</w:t>
            </w:r>
          </w:p>
        </w:tc>
        <w:tc>
          <w:tcPr>
            <w:tcW w:w="706" w:type="dxa"/>
            <w:tcBorders>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173" w:lineRule="exact"/>
              <w:ind w:left="240" w:firstLine="0"/>
              <w:jc w:val="left"/>
            </w:pPr>
            <w:proofErr w:type="spellStart"/>
            <w:r>
              <w:rPr>
                <w:rStyle w:val="Szvegtrzs2Kiskapitlis0"/>
              </w:rPr>
              <w:t>itm</w:t>
            </w:r>
            <w:proofErr w:type="spellEnd"/>
          </w:p>
          <w:p w:rsidR="004666BA" w:rsidRDefault="0052088D">
            <w:pPr>
              <w:pStyle w:val="Szvegtrzs20"/>
              <w:framePr w:w="9571" w:wrap="notBeside" w:vAnchor="text" w:hAnchor="text" w:xAlign="center" w:y="1"/>
              <w:shd w:val="clear" w:color="auto" w:fill="auto"/>
              <w:spacing w:after="0" w:line="173" w:lineRule="exact"/>
              <w:ind w:firstLine="0"/>
              <w:jc w:val="left"/>
            </w:pPr>
            <w:proofErr w:type="spellStart"/>
            <w:r>
              <w:rPr>
                <w:rStyle w:val="Szvegtrzs21"/>
              </w:rPr>
              <w:t>rende</w:t>
            </w:r>
            <w:proofErr w:type="spellEnd"/>
            <w:r>
              <w:rPr>
                <w:rStyle w:val="Szvegtrzs21"/>
              </w:rPr>
              <w:softHyphen/>
            </w:r>
          </w:p>
          <w:p w:rsidR="004666BA" w:rsidRDefault="0052088D">
            <w:pPr>
              <w:pStyle w:val="Szvegtrzs20"/>
              <w:framePr w:w="9571" w:wrap="notBeside" w:vAnchor="text" w:hAnchor="text" w:xAlign="center" w:y="1"/>
              <w:shd w:val="clear" w:color="auto" w:fill="auto"/>
              <w:spacing w:after="0" w:line="173" w:lineRule="exact"/>
              <w:ind w:firstLine="0"/>
              <w:jc w:val="center"/>
            </w:pPr>
            <w:proofErr w:type="spellStart"/>
            <w:r>
              <w:rPr>
                <w:rStyle w:val="Szvegtrzs21"/>
              </w:rPr>
              <w:t>let</w:t>
            </w:r>
            <w:proofErr w:type="spellEnd"/>
          </w:p>
        </w:tc>
      </w:tr>
      <w:tr w:rsidR="004666BA">
        <w:trPr>
          <w:trHeight w:hRule="exact" w:val="720"/>
          <w:jc w:val="center"/>
        </w:trPr>
        <w:tc>
          <w:tcPr>
            <w:tcW w:w="643" w:type="dxa"/>
            <w:tcBorders>
              <w:top w:val="single" w:sz="4" w:space="0" w:color="auto"/>
              <w:left w:val="single" w:sz="4" w:space="0" w:color="auto"/>
              <w:bottom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left="220" w:firstLine="0"/>
              <w:jc w:val="left"/>
            </w:pPr>
            <w:r>
              <w:rPr>
                <w:rStyle w:val="Szvegtrzs2Kiskapitlis0"/>
              </w:rPr>
              <w:t>hu</w:t>
            </w:r>
          </w:p>
        </w:tc>
        <w:tc>
          <w:tcPr>
            <w:tcW w:w="1469" w:type="dxa"/>
            <w:tcBorders>
              <w:top w:val="single" w:sz="4" w:space="0" w:color="auto"/>
              <w:left w:val="single" w:sz="4" w:space="0" w:color="auto"/>
              <w:bottom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inert porok</w:t>
            </w:r>
          </w:p>
        </w:tc>
        <w:tc>
          <w:tcPr>
            <w:tcW w:w="888" w:type="dxa"/>
            <w:tcBorders>
              <w:top w:val="single" w:sz="4" w:space="0" w:color="auto"/>
              <w:left w:val="single" w:sz="4" w:space="0" w:color="auto"/>
              <w:bottom w:val="single" w:sz="4" w:space="0" w:color="auto"/>
            </w:tcBorders>
            <w:shd w:val="clear" w:color="auto" w:fill="E1E1E1"/>
          </w:tcPr>
          <w:p w:rsidR="004666BA" w:rsidRDefault="004666BA">
            <w:pPr>
              <w:framePr w:w="9571" w:wrap="notBeside" w:vAnchor="text" w:hAnchor="text" w:xAlign="center" w:y="1"/>
              <w:rPr>
                <w:sz w:val="10"/>
                <w:szCs w:val="10"/>
              </w:rPr>
            </w:pPr>
          </w:p>
        </w:tc>
        <w:tc>
          <w:tcPr>
            <w:tcW w:w="638" w:type="dxa"/>
            <w:tcBorders>
              <w:top w:val="single" w:sz="4" w:space="0" w:color="auto"/>
              <w:left w:val="single" w:sz="4" w:space="0" w:color="auto"/>
              <w:bottom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left="160" w:firstLine="0"/>
              <w:jc w:val="left"/>
            </w:pPr>
            <w:proofErr w:type="spellStart"/>
            <w:r>
              <w:rPr>
                <w:rStyle w:val="Szvegtrzs2Kiskapitlis0"/>
              </w:rPr>
              <w:t>feh</w:t>
            </w:r>
            <w:proofErr w:type="spellEnd"/>
          </w:p>
        </w:tc>
        <w:tc>
          <w:tcPr>
            <w:tcW w:w="768" w:type="dxa"/>
            <w:tcBorders>
              <w:top w:val="single" w:sz="4" w:space="0" w:color="auto"/>
              <w:left w:val="single" w:sz="4" w:space="0" w:color="auto"/>
              <w:bottom w:val="single" w:sz="4" w:space="0" w:color="auto"/>
            </w:tcBorders>
            <w:shd w:val="clear" w:color="auto" w:fill="E1E1E1"/>
          </w:tcPr>
          <w:p w:rsidR="004666BA" w:rsidRDefault="004666BA">
            <w:pPr>
              <w:framePr w:w="9571" w:wrap="notBeside" w:vAnchor="text" w:hAnchor="text" w:xAlign="center" w:y="1"/>
              <w:rPr>
                <w:sz w:val="10"/>
                <w:szCs w:val="10"/>
              </w:rPr>
            </w:pPr>
          </w:p>
        </w:tc>
        <w:tc>
          <w:tcPr>
            <w:tcW w:w="763" w:type="dxa"/>
            <w:tcBorders>
              <w:top w:val="single" w:sz="4" w:space="0" w:color="auto"/>
              <w:left w:val="single" w:sz="4" w:space="0" w:color="auto"/>
              <w:bottom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6</w:t>
            </w:r>
          </w:p>
        </w:tc>
        <w:tc>
          <w:tcPr>
            <w:tcW w:w="763" w:type="dxa"/>
            <w:tcBorders>
              <w:top w:val="single" w:sz="4" w:space="0" w:color="auto"/>
              <w:left w:val="single" w:sz="4" w:space="0" w:color="auto"/>
              <w:bottom w:val="single" w:sz="4" w:space="0" w:color="auto"/>
            </w:tcBorders>
            <w:shd w:val="clear" w:color="auto" w:fill="E1E1E1"/>
          </w:tcPr>
          <w:p w:rsidR="004666BA" w:rsidRDefault="004666BA">
            <w:pPr>
              <w:framePr w:w="9571" w:wrap="notBeside" w:vAnchor="text" w:hAnchor="text" w:xAlign="center" w:y="1"/>
              <w:rPr>
                <w:sz w:val="10"/>
                <w:szCs w:val="10"/>
              </w:rPr>
            </w:pPr>
          </w:p>
        </w:tc>
        <w:tc>
          <w:tcPr>
            <w:tcW w:w="768" w:type="dxa"/>
            <w:tcBorders>
              <w:top w:val="single" w:sz="4" w:space="0" w:color="auto"/>
              <w:left w:val="single" w:sz="4" w:space="0" w:color="auto"/>
              <w:bottom w:val="single" w:sz="4" w:space="0" w:color="auto"/>
            </w:tcBorders>
            <w:shd w:val="clear" w:color="auto" w:fill="E1E1E1"/>
          </w:tcPr>
          <w:p w:rsidR="004666BA" w:rsidRDefault="004666BA">
            <w:pPr>
              <w:framePr w:w="9571" w:wrap="notBeside" w:vAnchor="text" w:hAnchor="text" w:xAlign="center" w:y="1"/>
              <w:rPr>
                <w:sz w:val="10"/>
                <w:szCs w:val="10"/>
              </w:rPr>
            </w:pPr>
          </w:p>
        </w:tc>
        <w:tc>
          <w:tcPr>
            <w:tcW w:w="763" w:type="dxa"/>
            <w:tcBorders>
              <w:top w:val="single" w:sz="4" w:space="0" w:color="auto"/>
              <w:left w:val="single" w:sz="4" w:space="0" w:color="auto"/>
              <w:bottom w:val="single" w:sz="4" w:space="0" w:color="auto"/>
            </w:tcBorders>
            <w:shd w:val="clear" w:color="auto" w:fill="E1E1E1"/>
          </w:tcPr>
          <w:p w:rsidR="004666BA" w:rsidRDefault="004666BA">
            <w:pPr>
              <w:framePr w:w="9571" w:wrap="notBeside" w:vAnchor="text" w:hAnchor="text" w:xAlign="center" w:y="1"/>
              <w:rPr>
                <w:sz w:val="10"/>
                <w:szCs w:val="10"/>
              </w:rPr>
            </w:pPr>
          </w:p>
        </w:tc>
        <w:tc>
          <w:tcPr>
            <w:tcW w:w="763" w:type="dxa"/>
            <w:tcBorders>
              <w:top w:val="single" w:sz="4" w:space="0" w:color="auto"/>
              <w:left w:val="single" w:sz="4" w:space="0" w:color="auto"/>
              <w:bottom w:val="single" w:sz="4" w:space="0" w:color="auto"/>
            </w:tcBorders>
            <w:shd w:val="clear" w:color="auto" w:fill="E1E1E1"/>
          </w:tcPr>
          <w:p w:rsidR="004666BA" w:rsidRDefault="004666BA">
            <w:pPr>
              <w:framePr w:w="9571" w:wrap="notBeside" w:vAnchor="text" w:hAnchor="text" w:xAlign="center" w:y="1"/>
              <w:rPr>
                <w:sz w:val="10"/>
                <w:szCs w:val="10"/>
              </w:rPr>
            </w:pPr>
          </w:p>
        </w:tc>
        <w:tc>
          <w:tcPr>
            <w:tcW w:w="638" w:type="dxa"/>
            <w:tcBorders>
              <w:top w:val="single" w:sz="4" w:space="0" w:color="auto"/>
              <w:left w:val="single" w:sz="4" w:space="0" w:color="auto"/>
              <w:bottom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r</w:t>
            </w:r>
          </w:p>
        </w:tc>
        <w:tc>
          <w:tcPr>
            <w:tcW w:w="706" w:type="dxa"/>
            <w:tcBorders>
              <w:top w:val="single" w:sz="4" w:space="0" w:color="auto"/>
              <w:left w:val="single" w:sz="4" w:space="0" w:color="auto"/>
              <w:bottom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line="173" w:lineRule="exact"/>
              <w:ind w:left="240" w:firstLine="0"/>
              <w:jc w:val="left"/>
            </w:pPr>
            <w:proofErr w:type="spellStart"/>
            <w:r>
              <w:rPr>
                <w:rStyle w:val="Szvegtrzs2Kiskapitlis0"/>
              </w:rPr>
              <w:t>itm</w:t>
            </w:r>
            <w:proofErr w:type="spellEnd"/>
          </w:p>
          <w:p w:rsidR="004666BA" w:rsidRDefault="0052088D">
            <w:pPr>
              <w:pStyle w:val="Szvegtrzs20"/>
              <w:framePr w:w="9571" w:wrap="notBeside" w:vAnchor="text" w:hAnchor="text" w:xAlign="center" w:y="1"/>
              <w:shd w:val="clear" w:color="auto" w:fill="auto"/>
              <w:spacing w:after="0" w:line="173" w:lineRule="exact"/>
              <w:ind w:firstLine="0"/>
              <w:jc w:val="left"/>
            </w:pPr>
            <w:proofErr w:type="spellStart"/>
            <w:r>
              <w:rPr>
                <w:rStyle w:val="Szvegtrzs21"/>
              </w:rPr>
              <w:t>rende</w:t>
            </w:r>
            <w:proofErr w:type="spellEnd"/>
            <w:r>
              <w:rPr>
                <w:rStyle w:val="Szvegtrzs21"/>
              </w:rPr>
              <w:softHyphen/>
            </w:r>
          </w:p>
          <w:p w:rsidR="004666BA" w:rsidRDefault="0052088D">
            <w:pPr>
              <w:pStyle w:val="Szvegtrzs20"/>
              <w:framePr w:w="9571" w:wrap="notBeside" w:vAnchor="text" w:hAnchor="text" w:xAlign="center" w:y="1"/>
              <w:shd w:val="clear" w:color="auto" w:fill="auto"/>
              <w:spacing w:after="0" w:line="173" w:lineRule="exact"/>
              <w:ind w:firstLine="0"/>
              <w:jc w:val="center"/>
            </w:pPr>
            <w:proofErr w:type="spellStart"/>
            <w:r>
              <w:rPr>
                <w:rStyle w:val="Szvegtrzs21"/>
              </w:rPr>
              <w:t>let</w:t>
            </w:r>
            <w:proofErr w:type="spellEnd"/>
          </w:p>
        </w:tc>
      </w:tr>
    </w:tbl>
    <w:p w:rsidR="004666BA" w:rsidRDefault="0052088D">
      <w:pPr>
        <w:pStyle w:val="Tblzatfelirata0"/>
        <w:framePr w:w="9571" w:wrap="notBeside" w:vAnchor="text" w:hAnchor="text" w:xAlign="center" w:y="1"/>
        <w:shd w:val="clear" w:color="auto" w:fill="auto"/>
      </w:pPr>
      <w:r>
        <w:t>Megjegyzés</w:t>
      </w:r>
    </w:p>
    <w:p w:rsidR="004666BA" w:rsidRDefault="0052088D">
      <w:pPr>
        <w:pStyle w:val="Tblzatfelirata0"/>
        <w:framePr w:w="9571" w:wrap="notBeside" w:vAnchor="text" w:hAnchor="text" w:xAlign="center" w:y="1"/>
        <w:shd w:val="clear" w:color="auto" w:fill="auto"/>
        <w:tabs>
          <w:tab w:val="left" w:pos="955"/>
        </w:tabs>
        <w:spacing w:line="163" w:lineRule="exact"/>
      </w:pPr>
      <w:proofErr w:type="spellStart"/>
      <w:r>
        <w:t>CK-érték</w:t>
      </w:r>
      <w:proofErr w:type="spellEnd"/>
      <w:r>
        <w:t xml:space="preserve"> rövid idejű expozíciós határérték: olyan határérték, amely felett nem fordulhat elő expozíció, és amely 15 perces időtar</w:t>
      </w:r>
      <w:r>
        <w:softHyphen/>
        <w:t>tamra vonatkozik (ha másképpen nem határozzák meg) i</w:t>
      </w:r>
      <w:r>
        <w:tab/>
        <w:t>belélegezhető páriát</w:t>
      </w:r>
    </w:p>
    <w:p w:rsidR="004666BA" w:rsidRDefault="0052088D">
      <w:pPr>
        <w:pStyle w:val="Tblzatfelirata0"/>
        <w:framePr w:w="9571" w:wrap="notBeside" w:vAnchor="text" w:hAnchor="text" w:xAlign="center" w:y="1"/>
        <w:shd w:val="clear" w:color="auto" w:fill="auto"/>
        <w:tabs>
          <w:tab w:val="left" w:pos="907"/>
        </w:tabs>
        <w:spacing w:line="163" w:lineRule="exact"/>
        <w:jc w:val="both"/>
      </w:pPr>
      <w:proofErr w:type="spellStart"/>
      <w:r>
        <w:t>MK-érték</w:t>
      </w:r>
      <w:proofErr w:type="spellEnd"/>
      <w:r>
        <w:tab/>
        <w:t>a maximális érték egy olyan határérték, amely felett nem fordulhat elő expozíció</w:t>
      </w:r>
    </w:p>
    <w:p w:rsidR="004666BA" w:rsidRDefault="004666BA">
      <w:pPr>
        <w:framePr w:w="9571" w:wrap="notBeside" w:vAnchor="text" w:hAnchor="text" w:xAlign="center" w:y="1"/>
        <w:rPr>
          <w:sz w:val="2"/>
          <w:szCs w:val="2"/>
        </w:rPr>
      </w:pPr>
    </w:p>
    <w:p w:rsidR="004666BA" w:rsidRDefault="004666BA">
      <w:pPr>
        <w:rPr>
          <w:sz w:val="2"/>
          <w:szCs w:val="2"/>
        </w:rPr>
      </w:pPr>
    </w:p>
    <w:p w:rsidR="004666BA" w:rsidRDefault="0052088D">
      <w:pPr>
        <w:pStyle w:val="Szvegtrzs20"/>
        <w:shd w:val="clear" w:color="auto" w:fill="auto"/>
        <w:spacing w:after="0"/>
        <w:ind w:left="680" w:firstLine="0"/>
      </w:pPr>
      <w:r>
        <w:t>Megjegyzés</w:t>
      </w:r>
    </w:p>
    <w:p w:rsidR="004666BA" w:rsidRDefault="0052088D">
      <w:pPr>
        <w:pStyle w:val="Szvegtrzs20"/>
        <w:shd w:val="clear" w:color="auto" w:fill="auto"/>
        <w:tabs>
          <w:tab w:val="left" w:pos="1630"/>
        </w:tabs>
        <w:spacing w:after="0" w:line="163" w:lineRule="exact"/>
        <w:ind w:left="680" w:firstLine="0"/>
      </w:pPr>
      <w:r>
        <w:t>r</w:t>
      </w:r>
      <w:r>
        <w:tab/>
        <w:t>belélegezhető párlat</w:t>
      </w:r>
    </w:p>
    <w:p w:rsidR="004666BA" w:rsidRDefault="0052088D">
      <w:pPr>
        <w:pStyle w:val="Szvegtrzs20"/>
        <w:shd w:val="clear" w:color="auto" w:fill="auto"/>
        <w:spacing w:after="286" w:line="163" w:lineRule="exact"/>
        <w:ind w:left="1660"/>
        <w:jc w:val="left"/>
      </w:pPr>
      <w:proofErr w:type="spellStart"/>
      <w:r>
        <w:t>ÁK-érték</w:t>
      </w:r>
      <w:proofErr w:type="spellEnd"/>
      <w:r>
        <w:t xml:space="preserve"> idővel súlyozott átlag (hosszú távú expozíciós határérték): nyolcórás referenciaidőre vonatkoztatott idővel súlyozott mért vagy számított átlag (ha másképpen nem határozzák meg)</w:t>
      </w:r>
    </w:p>
    <w:p w:rsidR="004666BA" w:rsidRDefault="0052088D">
      <w:pPr>
        <w:pStyle w:val="Cmsor20"/>
        <w:keepNext/>
        <w:keepLines/>
        <w:shd w:val="clear" w:color="auto" w:fill="auto"/>
        <w:spacing w:before="0"/>
        <w:ind w:left="680" w:firstLine="0"/>
      </w:pPr>
      <w:bookmarkStart w:id="62" w:name="bookmark61"/>
      <w:r>
        <w:lastRenderedPageBreak/>
        <w:t>A környezetre vonatkozó határértékek</w:t>
      </w:r>
      <w:bookmarkEnd w:id="62"/>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1430"/>
        <w:gridCol w:w="2390"/>
        <w:gridCol w:w="2390"/>
        <w:gridCol w:w="2395"/>
      </w:tblGrid>
      <w:tr w:rsidR="004666BA">
        <w:trPr>
          <w:trHeight w:hRule="exact" w:val="485"/>
          <w:jc w:val="center"/>
        </w:trPr>
        <w:tc>
          <w:tcPr>
            <w:tcW w:w="9570" w:type="dxa"/>
            <w:gridSpan w:val="5"/>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218" w:lineRule="exact"/>
              <w:ind w:firstLine="0"/>
              <w:jc w:val="left"/>
            </w:pPr>
            <w:r>
              <w:rPr>
                <w:rStyle w:val="Szvegtrzs29pt"/>
              </w:rPr>
              <w:t>A releváns PNEC és egyéb küszöbértékek</w:t>
            </w:r>
          </w:p>
        </w:tc>
      </w:tr>
      <w:tr w:rsidR="004666BA">
        <w:trPr>
          <w:trHeight w:hRule="exact" w:val="614"/>
          <w:jc w:val="center"/>
        </w:trPr>
        <w:tc>
          <w:tcPr>
            <w:tcW w:w="965"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58" w:lineRule="exact"/>
              <w:ind w:firstLine="0"/>
              <w:jc w:val="left"/>
            </w:pPr>
            <w:r>
              <w:rPr>
                <w:rStyle w:val="Szvegtrzs265ptFlkvr"/>
              </w:rPr>
              <w:t>Végpont</w:t>
            </w:r>
          </w:p>
        </w:tc>
        <w:tc>
          <w:tcPr>
            <w:tcW w:w="1430"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58" w:lineRule="exact"/>
              <w:ind w:left="200" w:firstLine="0"/>
              <w:jc w:val="left"/>
            </w:pPr>
            <w:r>
              <w:rPr>
                <w:rStyle w:val="Szvegtrzs265ptFlkvr"/>
              </w:rPr>
              <w:t>Küszöbérték</w:t>
            </w:r>
          </w:p>
        </w:tc>
        <w:tc>
          <w:tcPr>
            <w:tcW w:w="2390"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Szervezet</w:t>
            </w:r>
          </w:p>
        </w:tc>
        <w:tc>
          <w:tcPr>
            <w:tcW w:w="2390" w:type="dxa"/>
            <w:shd w:val="clear" w:color="auto" w:fill="00AFF0"/>
            <w:vAlign w:val="center"/>
          </w:tcPr>
          <w:p w:rsidR="004666BA" w:rsidRDefault="0052088D">
            <w:pPr>
              <w:pStyle w:val="Szvegtrzs20"/>
              <w:framePr w:w="9571" w:wrap="notBeside" w:vAnchor="text" w:hAnchor="text" w:xAlign="center" w:y="1"/>
              <w:shd w:val="clear" w:color="auto" w:fill="auto"/>
              <w:spacing w:after="0" w:line="187" w:lineRule="exact"/>
              <w:ind w:firstLine="0"/>
              <w:jc w:val="center"/>
            </w:pPr>
            <w:r>
              <w:rPr>
                <w:rStyle w:val="Szvegtrzs265ptFlkvr"/>
              </w:rPr>
              <w:t>Környezetvédelmi kérdé</w:t>
            </w:r>
            <w:r>
              <w:rPr>
                <w:rStyle w:val="Szvegtrzs265ptFlkvr"/>
              </w:rPr>
              <w:softHyphen/>
              <w:t>sek</w:t>
            </w:r>
          </w:p>
        </w:tc>
        <w:tc>
          <w:tcPr>
            <w:tcW w:w="2395" w:type="dxa"/>
            <w:shd w:val="clear" w:color="auto" w:fill="00AFF0"/>
            <w:vAlign w:val="center"/>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Expozíció időtartama</w:t>
            </w:r>
          </w:p>
        </w:tc>
      </w:tr>
      <w:tr w:rsidR="004666BA">
        <w:trPr>
          <w:trHeight w:hRule="exact" w:val="394"/>
          <w:jc w:val="center"/>
        </w:trPr>
        <w:tc>
          <w:tcPr>
            <w:tcW w:w="965" w:type="dxa"/>
            <w:tcBorders>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PNEC</w:t>
            </w:r>
          </w:p>
        </w:tc>
        <w:tc>
          <w:tcPr>
            <w:tcW w:w="1430" w:type="dxa"/>
            <w:tcBorders>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0,68 mg/l</w:t>
            </w:r>
          </w:p>
        </w:tc>
        <w:tc>
          <w:tcPr>
            <w:tcW w:w="2390" w:type="dxa"/>
            <w:tcBorders>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vízi élőlények</w:t>
            </w:r>
          </w:p>
        </w:tc>
        <w:tc>
          <w:tcPr>
            <w:tcW w:w="2390" w:type="dxa"/>
            <w:tcBorders>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édesvíz</w:t>
            </w:r>
          </w:p>
        </w:tc>
        <w:tc>
          <w:tcPr>
            <w:tcW w:w="2395" w:type="dxa"/>
            <w:tcBorders>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rövid távú (egyszeri eset)</w:t>
            </w:r>
          </w:p>
        </w:tc>
      </w:tr>
      <w:tr w:rsidR="004666BA">
        <w:trPr>
          <w:trHeight w:hRule="exact" w:val="384"/>
          <w:jc w:val="center"/>
        </w:trPr>
        <w:tc>
          <w:tcPr>
            <w:tcW w:w="965"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PNEC</w:t>
            </w:r>
          </w:p>
        </w:tc>
        <w:tc>
          <w:tcPr>
            <w:tcW w:w="143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0,068 mg/l</w:t>
            </w:r>
          </w:p>
        </w:tc>
        <w:tc>
          <w:tcPr>
            <w:tcW w:w="239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vízi élőlények</w:t>
            </w:r>
          </w:p>
        </w:tc>
        <w:tc>
          <w:tcPr>
            <w:tcW w:w="239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tengervíz</w:t>
            </w:r>
          </w:p>
        </w:tc>
        <w:tc>
          <w:tcPr>
            <w:tcW w:w="2395"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rövid távú (egyszeri eset)</w:t>
            </w:r>
          </w:p>
        </w:tc>
      </w:tr>
      <w:tr w:rsidR="004666BA">
        <w:trPr>
          <w:trHeight w:hRule="exact" w:val="394"/>
          <w:jc w:val="center"/>
        </w:trPr>
        <w:tc>
          <w:tcPr>
            <w:tcW w:w="965" w:type="dxa"/>
            <w:tcBorders>
              <w:top w:val="single" w:sz="4" w:space="0" w:color="auto"/>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PNEC</w:t>
            </w:r>
          </w:p>
        </w:tc>
        <w:tc>
          <w:tcPr>
            <w:tcW w:w="1430" w:type="dxa"/>
            <w:tcBorders>
              <w:top w:val="single" w:sz="4" w:space="0" w:color="auto"/>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10 mg/l</w:t>
            </w:r>
          </w:p>
        </w:tc>
        <w:tc>
          <w:tcPr>
            <w:tcW w:w="2390" w:type="dxa"/>
            <w:tcBorders>
              <w:top w:val="single" w:sz="4" w:space="0" w:color="auto"/>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vízi élőlények</w:t>
            </w:r>
          </w:p>
        </w:tc>
        <w:tc>
          <w:tcPr>
            <w:tcW w:w="2390" w:type="dxa"/>
            <w:tcBorders>
              <w:top w:val="single" w:sz="4" w:space="0" w:color="auto"/>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left="160" w:firstLine="0"/>
              <w:jc w:val="left"/>
            </w:pPr>
            <w:r>
              <w:rPr>
                <w:rStyle w:val="Szvegtrzs21"/>
              </w:rPr>
              <w:t>szennyvíztisztító telep (STP)</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rövid távú (egyszeri eset)</w:t>
            </w:r>
          </w:p>
        </w:tc>
      </w:tr>
    </w:tbl>
    <w:p w:rsidR="004666BA" w:rsidRDefault="004666BA">
      <w:pPr>
        <w:framePr w:w="9571" w:wrap="notBeside" w:vAnchor="text" w:hAnchor="text" w:xAlign="center" w:y="1"/>
        <w:rPr>
          <w:sz w:val="2"/>
          <w:szCs w:val="2"/>
        </w:rPr>
      </w:pPr>
    </w:p>
    <w:p w:rsidR="004666BA" w:rsidRDefault="004666BA">
      <w:pPr>
        <w:rPr>
          <w:sz w:val="2"/>
          <w:szCs w:val="2"/>
        </w:rPr>
      </w:pPr>
    </w:p>
    <w:p w:rsidR="004666BA" w:rsidRDefault="0052088D">
      <w:pPr>
        <w:pStyle w:val="Cmsor20"/>
        <w:keepNext/>
        <w:keepLines/>
        <w:numPr>
          <w:ilvl w:val="1"/>
          <w:numId w:val="1"/>
        </w:numPr>
        <w:shd w:val="clear" w:color="auto" w:fill="auto"/>
        <w:tabs>
          <w:tab w:val="left" w:pos="638"/>
        </w:tabs>
        <w:spacing w:before="149" w:after="94"/>
        <w:ind w:firstLine="0"/>
        <w:jc w:val="left"/>
      </w:pPr>
      <w:bookmarkStart w:id="63" w:name="bookmark62"/>
      <w:r>
        <w:t>Az expozíció elleni védekezés</w:t>
      </w:r>
      <w:bookmarkEnd w:id="63"/>
    </w:p>
    <w:p w:rsidR="004666BA" w:rsidRDefault="0052088D">
      <w:pPr>
        <w:pStyle w:val="Cmsor30"/>
        <w:keepNext/>
        <w:keepLines/>
        <w:shd w:val="clear" w:color="auto" w:fill="auto"/>
        <w:spacing w:before="0"/>
        <w:ind w:left="680"/>
      </w:pPr>
      <w:bookmarkStart w:id="64" w:name="bookmark63"/>
      <w:r>
        <w:t>Megfelelő műszaki ellenőrzés</w:t>
      </w:r>
      <w:bookmarkEnd w:id="64"/>
    </w:p>
    <w:p w:rsidR="004666BA" w:rsidRDefault="0052088D">
      <w:pPr>
        <w:pStyle w:val="Szvegtrzs20"/>
        <w:shd w:val="clear" w:color="auto" w:fill="auto"/>
        <w:spacing w:after="0" w:line="288" w:lineRule="exact"/>
        <w:ind w:left="800" w:firstLine="0"/>
        <w:jc w:val="left"/>
      </w:pPr>
      <w:r>
        <w:t>Általános szellőzés.</w:t>
      </w:r>
    </w:p>
    <w:p w:rsidR="004666BA" w:rsidRDefault="0052088D">
      <w:pPr>
        <w:pStyle w:val="Cmsor30"/>
        <w:keepNext/>
        <w:keepLines/>
        <w:shd w:val="clear" w:color="auto" w:fill="auto"/>
        <w:spacing w:before="0" w:line="218" w:lineRule="exact"/>
        <w:ind w:left="680"/>
      </w:pPr>
      <w:bookmarkStart w:id="65" w:name="bookmark64"/>
      <w:r>
        <w:t>Egyéni óvintézkedések (egyéni védőeszközök)</w:t>
      </w:r>
      <w:bookmarkEnd w:id="65"/>
    </w:p>
    <w:p w:rsidR="004666BA" w:rsidRDefault="0052088D">
      <w:pPr>
        <w:pStyle w:val="Szvegtrzs20"/>
        <w:shd w:val="clear" w:color="auto" w:fill="auto"/>
        <w:spacing w:after="135" w:line="187" w:lineRule="exact"/>
        <w:ind w:left="800" w:firstLine="0"/>
        <w:jc w:val="left"/>
      </w:pPr>
      <w:r>
        <w:t>Az egyéni védőeszközöknek meg kell felelniük a (EU) 425/2016 rendeletnek. Más nemzeti előírásokat be kell tartani. Az alább felsorolt szabványok minimális követelmények. A felhasználónak ellenőriznie kell, hogy be kell tartani a további szabványokat.</w:t>
      </w:r>
    </w:p>
    <w:p w:rsidR="004666BA" w:rsidRDefault="0052088D">
      <w:pPr>
        <w:pStyle w:val="Cmsor30"/>
        <w:keepNext/>
        <w:keepLines/>
        <w:shd w:val="clear" w:color="auto" w:fill="auto"/>
        <w:spacing w:before="0" w:line="218" w:lineRule="exact"/>
        <w:ind w:left="680"/>
      </w:pPr>
      <w:bookmarkStart w:id="66" w:name="bookmark65"/>
      <w:r>
        <w:t>Szem-/arcvédelem</w:t>
      </w:r>
      <w:bookmarkEnd w:id="66"/>
    </w:p>
    <w:p w:rsidR="004666BA" w:rsidRDefault="0052088D">
      <w:pPr>
        <w:pStyle w:val="Szvegtrzs20"/>
        <w:shd w:val="clear" w:color="auto" w:fill="auto"/>
        <w:spacing w:after="0"/>
        <w:ind w:left="800" w:firstLine="0"/>
        <w:jc w:val="left"/>
      </w:pPr>
      <w:r>
        <w:t>Használjon védőszemüveget oldalsó védelemmel. (EN 166).</w:t>
      </w:r>
    </w:p>
    <w:p w:rsidR="004666BA" w:rsidRDefault="00193946">
      <w:pPr>
        <w:framePr w:h="682" w:hSpace="1277" w:wrap="notBeside" w:vAnchor="text" w:hAnchor="text" w:x="1278" w:y="1"/>
        <w:jc w:val="center"/>
        <w:rPr>
          <w:sz w:val="2"/>
          <w:szCs w:val="2"/>
        </w:rPr>
      </w:pPr>
      <w:r>
        <w:rPr>
          <w:noProof/>
          <w:lang w:bidi="ar-SA"/>
        </w:rPr>
        <w:drawing>
          <wp:inline distT="0" distB="0" distL="0" distR="0" wp14:anchorId="0C532310" wp14:editId="6C74D77B">
            <wp:extent cx="429895" cy="429895"/>
            <wp:effectExtent l="0" t="0" r="0" b="0"/>
            <wp:docPr id="18" name="Kép 3" descr="C:\Users\BOZKYL~1\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ZKYL~1\AppData\Local\Temp\ABBYY\PDFTransformer\12.00\media\image2.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9895" cy="429895"/>
                    </a:xfrm>
                    <a:prstGeom prst="rect">
                      <a:avLst/>
                    </a:prstGeom>
                    <a:noFill/>
                    <a:ln>
                      <a:noFill/>
                    </a:ln>
                  </pic:spPr>
                </pic:pic>
              </a:graphicData>
            </a:graphic>
          </wp:inline>
        </w:drawing>
      </w:r>
    </w:p>
    <w:p w:rsidR="004666BA" w:rsidRDefault="004666BA">
      <w:pPr>
        <w:rPr>
          <w:sz w:val="2"/>
          <w:szCs w:val="2"/>
        </w:rPr>
      </w:pPr>
    </w:p>
    <w:p w:rsidR="004666BA" w:rsidRDefault="0052088D">
      <w:pPr>
        <w:pStyle w:val="Cmsor30"/>
        <w:keepNext/>
        <w:keepLines/>
        <w:shd w:val="clear" w:color="auto" w:fill="auto"/>
        <w:spacing w:before="45" w:line="336" w:lineRule="exact"/>
        <w:ind w:left="680" w:right="8280"/>
        <w:jc w:val="left"/>
      </w:pPr>
      <w:bookmarkStart w:id="67" w:name="bookmark66"/>
      <w:r>
        <w:t>Bőrvédelem - Kézvédelem</w:t>
      </w:r>
      <w:bookmarkEnd w:id="67"/>
    </w:p>
    <w:p w:rsidR="004666BA" w:rsidRDefault="0052088D">
      <w:pPr>
        <w:pStyle w:val="Szvegtrzs20"/>
        <w:shd w:val="clear" w:color="auto" w:fill="auto"/>
        <w:spacing w:after="0" w:line="182" w:lineRule="exact"/>
        <w:ind w:left="800" w:firstLine="0"/>
        <w:jc w:val="left"/>
      </w:pPr>
      <w:r>
        <w:t xml:space="preserve">Abban az </w:t>
      </w:r>
      <w:proofErr w:type="gramStart"/>
      <w:r>
        <w:t>esetben</w:t>
      </w:r>
      <w:proofErr w:type="gramEnd"/>
      <w:r>
        <w:t xml:space="preserve"> ha szeretné újra használni a kesztyűt,mielőtt leveti, tisztítsa meg, levegővel is rendesen. Meghatározott célokra, ajánlott a fent említett vegyi kesztyű anyagának ellenőrzése, egyben a kesztyű szállítójának el</w:t>
      </w:r>
      <w:r>
        <w:softHyphen/>
        <w:t>lenőrzése is.</w:t>
      </w:r>
    </w:p>
    <w:p w:rsidR="004666BA" w:rsidRDefault="00193946">
      <w:pPr>
        <w:framePr w:h="686" w:hSpace="1277" w:wrap="notBeside" w:vAnchor="text" w:hAnchor="text" w:x="1278" w:y="1"/>
        <w:jc w:val="center"/>
        <w:rPr>
          <w:sz w:val="2"/>
          <w:szCs w:val="2"/>
        </w:rPr>
      </w:pPr>
      <w:r>
        <w:rPr>
          <w:noProof/>
          <w:lang w:bidi="ar-SA"/>
        </w:rPr>
        <w:drawing>
          <wp:inline distT="0" distB="0" distL="0" distR="0" wp14:anchorId="597B6C23" wp14:editId="6EF06EA0">
            <wp:extent cx="429895" cy="429895"/>
            <wp:effectExtent l="0" t="0" r="0" b="0"/>
            <wp:docPr id="17" name="Kép 4" descr="C:\Users\BOZKYL~1\AppData\Local\Temp\ABBYY\PDFTransform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ZKYL~1\AppData\Local\Temp\ABBYY\PDFTransformer\12.00\media\image3.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895" cy="429895"/>
                    </a:xfrm>
                    <a:prstGeom prst="rect">
                      <a:avLst/>
                    </a:prstGeom>
                    <a:noFill/>
                    <a:ln>
                      <a:noFill/>
                    </a:ln>
                  </pic:spPr>
                </pic:pic>
              </a:graphicData>
            </a:graphic>
          </wp:inline>
        </w:drawing>
      </w:r>
    </w:p>
    <w:p w:rsidR="004666BA" w:rsidRDefault="004666BA">
      <w:pPr>
        <w:rPr>
          <w:sz w:val="2"/>
          <w:szCs w:val="2"/>
        </w:rPr>
      </w:pPr>
    </w:p>
    <w:p w:rsidR="004666BA" w:rsidRDefault="0052088D">
      <w:pPr>
        <w:pStyle w:val="Cmsor30"/>
        <w:keepNext/>
        <w:keepLines/>
        <w:shd w:val="clear" w:color="auto" w:fill="auto"/>
        <w:spacing w:before="140" w:line="218" w:lineRule="exact"/>
        <w:ind w:left="680"/>
      </w:pPr>
      <w:bookmarkStart w:id="68" w:name="bookmark67"/>
      <w:r>
        <w:t>- A kéz további védelmére vonatkozó intézkedések</w:t>
      </w:r>
      <w:bookmarkEnd w:id="68"/>
    </w:p>
    <w:p w:rsidR="004666BA" w:rsidRDefault="0052088D">
      <w:pPr>
        <w:pStyle w:val="Szvegtrzs20"/>
        <w:shd w:val="clear" w:color="auto" w:fill="auto"/>
        <w:spacing w:after="132" w:line="182" w:lineRule="exact"/>
        <w:ind w:left="800" w:firstLine="0"/>
        <w:jc w:val="left"/>
      </w:pPr>
      <w:r>
        <w:t>Helyezze be a helyreállítási fázisokat a bőr regenerálódásához. Ajánlott a megelőző bőrvédelem (védőkrémek/kenő- csök). A használatot követően a kezet alaposan meg kell mosni.</w:t>
      </w:r>
    </w:p>
    <w:p w:rsidR="004666BA" w:rsidRDefault="0052088D">
      <w:pPr>
        <w:pStyle w:val="Cmsor30"/>
        <w:keepNext/>
        <w:keepLines/>
        <w:shd w:val="clear" w:color="auto" w:fill="auto"/>
        <w:spacing w:before="0" w:line="218" w:lineRule="exact"/>
        <w:ind w:left="680"/>
      </w:pPr>
      <w:bookmarkStart w:id="69" w:name="bookmark68"/>
      <w:r>
        <w:t>Légutak védelme</w:t>
      </w:r>
      <w:bookmarkEnd w:id="69"/>
    </w:p>
    <w:p w:rsidR="004666BA" w:rsidRDefault="0052088D">
      <w:pPr>
        <w:pStyle w:val="Szvegtrzs20"/>
        <w:shd w:val="clear" w:color="auto" w:fill="auto"/>
        <w:spacing w:after="135" w:line="187" w:lineRule="exact"/>
        <w:ind w:left="800" w:firstLine="0"/>
        <w:jc w:val="left"/>
      </w:pPr>
      <w:r>
        <w:t>A porképződés: Légzésvédelem. Szilárd részecskéket szűrő készülék (EN 143). P2 (a levegőrészecskék minimum 94%- át szűri, színkódolás: Fehér).</w:t>
      </w:r>
    </w:p>
    <w:p w:rsidR="004666BA" w:rsidRDefault="0052088D">
      <w:pPr>
        <w:pStyle w:val="Cmsor30"/>
        <w:keepNext/>
        <w:keepLines/>
        <w:shd w:val="clear" w:color="auto" w:fill="auto"/>
        <w:spacing w:before="0" w:line="218" w:lineRule="exact"/>
        <w:ind w:left="680"/>
      </w:pPr>
      <w:bookmarkStart w:id="70" w:name="bookmark69"/>
      <w:r>
        <w:t>A környezeti expozíció ellenőrzése</w:t>
      </w:r>
      <w:bookmarkEnd w:id="70"/>
    </w:p>
    <w:p w:rsidR="004666BA" w:rsidRDefault="0052088D">
      <w:pPr>
        <w:pStyle w:val="Szvegtrzs20"/>
        <w:shd w:val="clear" w:color="auto" w:fill="auto"/>
        <w:spacing w:after="0" w:line="187" w:lineRule="exact"/>
        <w:ind w:left="800" w:firstLine="0"/>
        <w:jc w:val="left"/>
        <w:sectPr w:rsidR="004666BA">
          <w:type w:val="continuous"/>
          <w:pgSz w:w="11900" w:h="16840"/>
          <w:pgMar w:top="2238" w:right="839" w:bottom="1499" w:left="814" w:header="0" w:footer="3" w:gutter="0"/>
          <w:cols w:space="720"/>
          <w:noEndnote/>
          <w:docGrid w:linePitch="360"/>
        </w:sectPr>
      </w:pPr>
      <w:r>
        <w:t xml:space="preserve">A környezetszennyezés elkerülése érdekében megfelelő </w:t>
      </w:r>
      <w:proofErr w:type="spellStart"/>
      <w:r>
        <w:t>edényzetet</w:t>
      </w:r>
      <w:proofErr w:type="spellEnd"/>
      <w:r>
        <w:t xml:space="preserve"> kell használni. Csatornáktól, a felszíni és talajvíz</w:t>
      </w:r>
      <w:r>
        <w:softHyphen/>
        <w:t>től való távoltartás.</w:t>
      </w:r>
    </w:p>
    <w:p w:rsidR="004666BA" w:rsidRDefault="0052088D">
      <w:pPr>
        <w:pStyle w:val="Cmsor10"/>
        <w:keepNext/>
        <w:keepLines/>
        <w:shd w:val="clear" w:color="auto" w:fill="auto"/>
        <w:spacing w:after="218"/>
      </w:pPr>
      <w:bookmarkStart w:id="71" w:name="bookmark70"/>
      <w:r>
        <w:lastRenderedPageBreak/>
        <w:t>Magnézium-szulfát-7-hidrát</w:t>
      </w:r>
      <w:bookmarkEnd w:id="71"/>
    </w:p>
    <w:p w:rsidR="004666BA" w:rsidRDefault="0052088D">
      <w:pPr>
        <w:pStyle w:val="Szvegtrzs20"/>
        <w:shd w:val="clear" w:color="auto" w:fill="auto"/>
        <w:tabs>
          <w:tab w:val="left" w:pos="7728"/>
        </w:tabs>
        <w:spacing w:after="291"/>
        <w:ind w:firstLine="0"/>
      </w:pPr>
      <w:r>
        <w:t>Verziószám: GHS 1.0</w:t>
      </w:r>
      <w:r>
        <w:tab/>
      </w:r>
      <w:r>
        <w:rPr>
          <w:rStyle w:val="Szvegtrzs2Kiskapitlis"/>
        </w:rPr>
        <w:t>Az</w:t>
      </w:r>
      <w:r>
        <w:t xml:space="preserve"> elkészítés dátuma: 31.07.2023</w:t>
      </w:r>
    </w:p>
    <w:p w:rsidR="004666BA" w:rsidRDefault="0052088D">
      <w:pPr>
        <w:pStyle w:val="Cmsor20"/>
        <w:keepNext/>
        <w:keepLines/>
        <w:numPr>
          <w:ilvl w:val="0"/>
          <w:numId w:val="1"/>
        </w:numPr>
        <w:shd w:val="clear" w:color="auto" w:fill="0050EF"/>
        <w:tabs>
          <w:tab w:val="left" w:pos="358"/>
        </w:tabs>
        <w:spacing w:before="0"/>
        <w:ind w:firstLine="0"/>
      </w:pPr>
      <w:bookmarkStart w:id="72" w:name="bookmark71"/>
      <w:r>
        <w:rPr>
          <w:rStyle w:val="Cmsor21"/>
          <w:b/>
          <w:bCs/>
        </w:rPr>
        <w:t>SZAKASZ: Fizikai és kémiai tulajdonságok</w:t>
      </w:r>
      <w:bookmarkEnd w:id="72"/>
    </w:p>
    <w:p w:rsidR="004666BA" w:rsidRDefault="0052088D">
      <w:pPr>
        <w:pStyle w:val="Tblzatfelirata20"/>
        <w:framePr w:w="9562" w:wrap="notBeside" w:vAnchor="text" w:hAnchor="text" w:xAlign="center" w:y="1"/>
        <w:shd w:val="clear" w:color="auto" w:fill="auto"/>
      </w:pPr>
      <w:r>
        <w:t>9.1 Az alapvető fizikai és kémiai tulajdonságokra vonatkozó információk</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81"/>
        <w:gridCol w:w="4781"/>
      </w:tblGrid>
      <w:tr w:rsidR="004666BA">
        <w:trPr>
          <w:trHeight w:hRule="exact" w:val="480"/>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Halmazállapot</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szilárd</w:t>
            </w:r>
          </w:p>
        </w:tc>
      </w:tr>
      <w:tr w:rsidR="004666BA">
        <w:trPr>
          <w:trHeight w:hRule="exact" w:val="480"/>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Szín</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fehér</w:t>
            </w:r>
          </w:p>
        </w:tc>
      </w:tr>
      <w:tr w:rsidR="004666BA">
        <w:trPr>
          <w:trHeight w:hRule="exact" w:val="475"/>
          <w:jc w:val="center"/>
        </w:trPr>
        <w:tc>
          <w:tcPr>
            <w:tcW w:w="4781" w:type="dxa"/>
            <w:tcBorders>
              <w:top w:val="single" w:sz="4" w:space="0" w:color="auto"/>
              <w:left w:val="single" w:sz="4" w:space="0" w:color="auto"/>
            </w:tcBorders>
            <w:shd w:val="clear" w:color="auto" w:fill="FFFFFF"/>
            <w:vAlign w:val="bottom"/>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Szag</w:t>
            </w:r>
          </w:p>
        </w:tc>
        <w:tc>
          <w:tcPr>
            <w:tcW w:w="4781" w:type="dxa"/>
            <w:tcBorders>
              <w:top w:val="single" w:sz="4" w:space="0" w:color="auto"/>
              <w:left w:val="single" w:sz="4" w:space="0" w:color="auto"/>
              <w:right w:val="single" w:sz="4" w:space="0" w:color="auto"/>
            </w:tcBorders>
            <w:shd w:val="clear" w:color="auto" w:fill="FFFFFF"/>
            <w:vAlign w:val="bottom"/>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szagtalan</w:t>
            </w:r>
          </w:p>
        </w:tc>
      </w:tr>
      <w:tr w:rsidR="004666BA">
        <w:trPr>
          <w:trHeight w:hRule="exact" w:val="480"/>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proofErr w:type="spellStart"/>
            <w:r>
              <w:rPr>
                <w:rStyle w:val="Szvegtrzs29pt"/>
              </w:rPr>
              <w:t>ülvadáspont</w:t>
            </w:r>
            <w:proofErr w:type="spellEnd"/>
            <w:r>
              <w:rPr>
                <w:rStyle w:val="Szvegtrzs29pt"/>
              </w:rPr>
              <w:t>/fagyáspont</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nincs meghatározva</w:t>
            </w:r>
          </w:p>
        </w:tc>
      </w:tr>
      <w:tr w:rsidR="004666BA">
        <w:trPr>
          <w:trHeight w:hRule="exact" w:val="701"/>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21" w:lineRule="exact"/>
              <w:ind w:firstLine="0"/>
              <w:jc w:val="left"/>
            </w:pPr>
            <w:r>
              <w:rPr>
                <w:rStyle w:val="Szvegtrzs29pt"/>
              </w:rPr>
              <w:t>Forráspont vagy kezdő forráspont és forrásponttartomány</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nincs meghatározva</w:t>
            </w:r>
          </w:p>
        </w:tc>
      </w:tr>
      <w:tr w:rsidR="004666BA">
        <w:trPr>
          <w:trHeight w:hRule="exact" w:val="475"/>
          <w:jc w:val="center"/>
        </w:trPr>
        <w:tc>
          <w:tcPr>
            <w:tcW w:w="4781" w:type="dxa"/>
            <w:tcBorders>
              <w:top w:val="single" w:sz="4" w:space="0" w:color="auto"/>
              <w:left w:val="single" w:sz="4" w:space="0" w:color="auto"/>
            </w:tcBorders>
            <w:shd w:val="clear" w:color="auto" w:fill="FFFFFF"/>
            <w:vAlign w:val="bottom"/>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Párolgási sebesség</w:t>
            </w:r>
          </w:p>
        </w:tc>
        <w:tc>
          <w:tcPr>
            <w:tcW w:w="4781" w:type="dxa"/>
            <w:tcBorders>
              <w:top w:val="single" w:sz="4" w:space="0" w:color="auto"/>
              <w:left w:val="single" w:sz="4" w:space="0" w:color="auto"/>
              <w:right w:val="single" w:sz="4" w:space="0" w:color="auto"/>
            </w:tcBorders>
            <w:shd w:val="clear" w:color="auto" w:fill="FFFFFF"/>
            <w:vAlign w:val="bottom"/>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nincs meghatározva</w:t>
            </w:r>
          </w:p>
        </w:tc>
      </w:tr>
      <w:tr w:rsidR="004666BA">
        <w:trPr>
          <w:trHeight w:hRule="exact" w:val="480"/>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Gyúlékonyság</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nem gyúlékony</w:t>
            </w:r>
          </w:p>
        </w:tc>
      </w:tr>
      <w:tr w:rsidR="004666BA">
        <w:trPr>
          <w:trHeight w:hRule="exact" w:val="480"/>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Felső és alsó robbanási határértékek</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nincs meghatározva</w:t>
            </w:r>
          </w:p>
        </w:tc>
      </w:tr>
      <w:tr w:rsidR="004666BA">
        <w:trPr>
          <w:trHeight w:hRule="exact" w:val="475"/>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Lobbanáspont</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nem alkalmazható</w:t>
            </w:r>
          </w:p>
        </w:tc>
      </w:tr>
      <w:tr w:rsidR="004666BA">
        <w:trPr>
          <w:trHeight w:hRule="exact" w:val="480"/>
          <w:jc w:val="center"/>
        </w:trPr>
        <w:tc>
          <w:tcPr>
            <w:tcW w:w="4781" w:type="dxa"/>
            <w:tcBorders>
              <w:top w:val="single" w:sz="4" w:space="0" w:color="auto"/>
              <w:left w:val="single" w:sz="4" w:space="0" w:color="auto"/>
            </w:tcBorders>
            <w:shd w:val="clear" w:color="auto" w:fill="FFFFFF"/>
            <w:vAlign w:val="bottom"/>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Öngyulladási hőmérséklet</w:t>
            </w:r>
          </w:p>
        </w:tc>
        <w:tc>
          <w:tcPr>
            <w:tcW w:w="4781" w:type="dxa"/>
            <w:tcBorders>
              <w:top w:val="single" w:sz="4" w:space="0" w:color="auto"/>
              <w:left w:val="single" w:sz="4" w:space="0" w:color="auto"/>
              <w:right w:val="single" w:sz="4" w:space="0" w:color="auto"/>
            </w:tcBorders>
            <w:shd w:val="clear" w:color="auto" w:fill="FFFFFF"/>
            <w:vAlign w:val="bottom"/>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nincs meghatározva</w:t>
            </w:r>
          </w:p>
        </w:tc>
      </w:tr>
      <w:tr w:rsidR="004666BA">
        <w:trPr>
          <w:trHeight w:hRule="exact" w:val="480"/>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Bomlási hőmérséklet</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nem releváns</w:t>
            </w:r>
          </w:p>
        </w:tc>
      </w:tr>
      <w:tr w:rsidR="004666BA">
        <w:trPr>
          <w:trHeight w:hRule="exact" w:val="475"/>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proofErr w:type="gramStart"/>
            <w:r>
              <w:rPr>
                <w:rStyle w:val="Szvegtrzs29pt"/>
              </w:rPr>
              <w:t>pH(</w:t>
            </w:r>
            <w:proofErr w:type="spellStart"/>
            <w:proofErr w:type="gramEnd"/>
            <w:r>
              <w:rPr>
                <w:rStyle w:val="Szvegtrzs29pt"/>
              </w:rPr>
              <w:t>-érték</w:t>
            </w:r>
            <w:proofErr w:type="spellEnd"/>
            <w:r>
              <w:rPr>
                <w:rStyle w:val="Szvegtrzs29pt"/>
              </w:rPr>
              <w:t>)</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nem alkalmazható</w:t>
            </w:r>
          </w:p>
        </w:tc>
      </w:tr>
      <w:tr w:rsidR="004666BA">
        <w:trPr>
          <w:trHeight w:hRule="exact" w:val="619"/>
          <w:jc w:val="center"/>
        </w:trPr>
        <w:tc>
          <w:tcPr>
            <w:tcW w:w="9562" w:type="dxa"/>
            <w:gridSpan w:val="2"/>
            <w:tcBorders>
              <w:top w:val="single" w:sz="4" w:space="0" w:color="auto"/>
            </w:tcBorders>
            <w:shd w:val="clear" w:color="auto" w:fill="FFFFFF"/>
            <w:vAlign w:val="bottom"/>
          </w:tcPr>
          <w:p w:rsidR="004666BA" w:rsidRDefault="0052088D">
            <w:pPr>
              <w:pStyle w:val="Szvegtrzs20"/>
              <w:framePr w:w="9562" w:wrap="notBeside" w:vAnchor="text" w:hAnchor="text" w:xAlign="center" w:y="1"/>
              <w:shd w:val="clear" w:color="auto" w:fill="auto"/>
              <w:spacing w:after="0" w:line="218" w:lineRule="exact"/>
              <w:ind w:firstLine="0"/>
              <w:jc w:val="left"/>
            </w:pPr>
            <w:proofErr w:type="spellStart"/>
            <w:r>
              <w:rPr>
                <w:rStyle w:val="Szvegtrzs29pt"/>
              </w:rPr>
              <w:t>üldékonyság</w:t>
            </w:r>
            <w:proofErr w:type="spellEnd"/>
            <w:r>
              <w:rPr>
                <w:rStyle w:val="Szvegtrzs29pt"/>
              </w:rPr>
              <w:t xml:space="preserve"> (</w:t>
            </w:r>
            <w:proofErr w:type="spellStart"/>
            <w:r>
              <w:rPr>
                <w:rStyle w:val="Szvegtrzs29pt"/>
              </w:rPr>
              <w:t>oldékonyságok</w:t>
            </w:r>
            <w:proofErr w:type="spellEnd"/>
            <w:r>
              <w:rPr>
                <w:rStyle w:val="Szvegtrzs29pt"/>
              </w:rPr>
              <w:t>)</w:t>
            </w:r>
          </w:p>
        </w:tc>
      </w:tr>
      <w:tr w:rsidR="004666BA">
        <w:trPr>
          <w:trHeight w:hRule="exact" w:val="509"/>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 xml:space="preserve">Vízi </w:t>
            </w:r>
            <w:proofErr w:type="spellStart"/>
            <w:r>
              <w:rPr>
                <w:rStyle w:val="Szvegtrzs29pt"/>
              </w:rPr>
              <w:t>oldékonyság</w:t>
            </w:r>
            <w:proofErr w:type="spellEnd"/>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 xml:space="preserve">340 </w:t>
            </w:r>
            <w:r>
              <w:rPr>
                <w:rStyle w:val="Szvegtrzs21"/>
              </w:rPr>
              <w:t>g</w:t>
            </w:r>
            <w:r>
              <w:rPr>
                <w:rStyle w:val="Szvegtrzs29pt"/>
              </w:rPr>
              <w:t>/</w:t>
            </w:r>
            <w:proofErr w:type="gramStart"/>
            <w:r>
              <w:rPr>
                <w:rStyle w:val="Szvegtrzs21"/>
              </w:rPr>
              <w:t xml:space="preserve">l </w:t>
            </w:r>
            <w:r>
              <w:rPr>
                <w:rStyle w:val="Szvegtrzs29pt"/>
              </w:rPr>
              <w:t>.</w:t>
            </w:r>
            <w:proofErr w:type="gramEnd"/>
            <w:r>
              <w:rPr>
                <w:rStyle w:val="Szvegtrzs29pt"/>
              </w:rPr>
              <w:t>..</w:t>
            </w:r>
            <w:proofErr w:type="spellStart"/>
            <w:r>
              <w:rPr>
                <w:rStyle w:val="Szvegtrzs29pt"/>
              </w:rPr>
              <w:t>on</w:t>
            </w:r>
            <w:proofErr w:type="spellEnd"/>
            <w:r>
              <w:rPr>
                <w:rStyle w:val="Szvegtrzs29pt"/>
              </w:rPr>
              <w:t>/en 20 °C</w:t>
            </w:r>
          </w:p>
        </w:tc>
      </w:tr>
      <w:tr w:rsidR="004666BA">
        <w:trPr>
          <w:trHeight w:hRule="exact" w:val="619"/>
          <w:jc w:val="center"/>
        </w:trPr>
        <w:tc>
          <w:tcPr>
            <w:tcW w:w="9562" w:type="dxa"/>
            <w:gridSpan w:val="2"/>
            <w:tcBorders>
              <w:top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Megoszlási hányados</w:t>
            </w:r>
          </w:p>
        </w:tc>
      </w:tr>
      <w:tr w:rsidR="004666BA">
        <w:trPr>
          <w:trHeight w:hRule="exact" w:val="480"/>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proofErr w:type="spellStart"/>
            <w:r>
              <w:rPr>
                <w:rStyle w:val="Szvegtrzs29pt"/>
              </w:rPr>
              <w:t>n-üktanol</w:t>
            </w:r>
            <w:proofErr w:type="spellEnd"/>
            <w:r>
              <w:rPr>
                <w:rStyle w:val="Szvegtrzs29pt"/>
              </w:rPr>
              <w:t>/víz megoszlási hányados (log érték)</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 xml:space="preserve">ez </w:t>
            </w:r>
            <w:proofErr w:type="gramStart"/>
            <w:r>
              <w:rPr>
                <w:rStyle w:val="Szvegtrzs29pt"/>
              </w:rPr>
              <w:t>a</w:t>
            </w:r>
            <w:proofErr w:type="gramEnd"/>
            <w:r>
              <w:rPr>
                <w:rStyle w:val="Szvegtrzs29pt"/>
              </w:rPr>
              <w:t xml:space="preserve"> információ nem áll rendelkezésre</w:t>
            </w:r>
          </w:p>
        </w:tc>
      </w:tr>
      <w:tr w:rsidR="004666BA">
        <w:trPr>
          <w:trHeight w:hRule="exact" w:val="398"/>
          <w:jc w:val="center"/>
        </w:trPr>
        <w:tc>
          <w:tcPr>
            <w:tcW w:w="9562" w:type="dxa"/>
            <w:gridSpan w:val="2"/>
            <w:tcBorders>
              <w:top w:val="single" w:sz="4" w:space="0" w:color="auto"/>
            </w:tcBorders>
            <w:shd w:val="clear" w:color="auto" w:fill="FFFFFF"/>
          </w:tcPr>
          <w:p w:rsidR="004666BA" w:rsidRDefault="004666BA">
            <w:pPr>
              <w:framePr w:w="9562" w:wrap="notBeside" w:vAnchor="text" w:hAnchor="text" w:xAlign="center" w:y="1"/>
              <w:rPr>
                <w:sz w:val="10"/>
                <w:szCs w:val="10"/>
              </w:rPr>
            </w:pPr>
          </w:p>
        </w:tc>
      </w:tr>
      <w:tr w:rsidR="004666BA">
        <w:trPr>
          <w:trHeight w:hRule="exact" w:val="475"/>
          <w:jc w:val="center"/>
        </w:trPr>
        <w:tc>
          <w:tcPr>
            <w:tcW w:w="4781" w:type="dxa"/>
            <w:tcBorders>
              <w:top w:val="single" w:sz="4" w:space="0" w:color="auto"/>
              <w:left w:val="single" w:sz="4" w:space="0" w:color="auto"/>
            </w:tcBorders>
            <w:shd w:val="clear" w:color="auto" w:fill="FFFFFF"/>
            <w:vAlign w:val="bottom"/>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Gőznyomás</w:t>
            </w:r>
          </w:p>
        </w:tc>
        <w:tc>
          <w:tcPr>
            <w:tcW w:w="4781" w:type="dxa"/>
            <w:tcBorders>
              <w:top w:val="single" w:sz="4" w:space="0" w:color="auto"/>
              <w:left w:val="single" w:sz="4" w:space="0" w:color="auto"/>
              <w:right w:val="single" w:sz="4" w:space="0" w:color="auto"/>
            </w:tcBorders>
            <w:shd w:val="clear" w:color="auto" w:fill="FFFFFF"/>
            <w:vAlign w:val="bottom"/>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nincs meghatározva</w:t>
            </w:r>
          </w:p>
        </w:tc>
      </w:tr>
      <w:tr w:rsidR="004666BA">
        <w:trPr>
          <w:trHeight w:hRule="exact" w:val="619"/>
          <w:jc w:val="center"/>
        </w:trPr>
        <w:tc>
          <w:tcPr>
            <w:tcW w:w="9562" w:type="dxa"/>
            <w:gridSpan w:val="2"/>
            <w:tcBorders>
              <w:top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Sűrűség és/vagy relatív sűrűség</w:t>
            </w:r>
          </w:p>
        </w:tc>
      </w:tr>
      <w:tr w:rsidR="004666BA">
        <w:trPr>
          <w:trHeight w:hRule="exact" w:val="509"/>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Sűrűség</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 xml:space="preserve">1,67 </w:t>
            </w:r>
            <w:r>
              <w:rPr>
                <w:rStyle w:val="Szvegtrzs21"/>
              </w:rPr>
              <w:t>g</w:t>
            </w:r>
            <w:r>
              <w:rPr>
                <w:rStyle w:val="Szvegtrzs29pt"/>
              </w:rPr>
              <w:t>/</w:t>
            </w:r>
            <w:proofErr w:type="gramStart"/>
            <w:r>
              <w:rPr>
                <w:rStyle w:val="Szvegtrzs21"/>
              </w:rPr>
              <w:t>cm</w:t>
            </w:r>
            <w:r>
              <w:rPr>
                <w:rStyle w:val="Szvegtrzs21"/>
                <w:vertAlign w:val="superscript"/>
              </w:rPr>
              <w:t>3</w:t>
            </w:r>
            <w:r>
              <w:rPr>
                <w:rStyle w:val="Szvegtrzs21"/>
              </w:rPr>
              <w:t xml:space="preserve"> </w:t>
            </w:r>
            <w:r>
              <w:rPr>
                <w:rStyle w:val="Szvegtrzs29pt"/>
              </w:rPr>
              <w:t>..</w:t>
            </w:r>
            <w:proofErr w:type="gramEnd"/>
            <w:r>
              <w:rPr>
                <w:rStyle w:val="Szvegtrzs29pt"/>
              </w:rPr>
              <w:t>.</w:t>
            </w:r>
            <w:proofErr w:type="spellStart"/>
            <w:r>
              <w:rPr>
                <w:rStyle w:val="Szvegtrzs29pt"/>
              </w:rPr>
              <w:t>on</w:t>
            </w:r>
            <w:proofErr w:type="spellEnd"/>
            <w:r>
              <w:rPr>
                <w:rStyle w:val="Szvegtrzs29pt"/>
              </w:rPr>
              <w:t>/en 20 °C</w:t>
            </w:r>
          </w:p>
        </w:tc>
      </w:tr>
      <w:tr w:rsidR="004666BA">
        <w:trPr>
          <w:trHeight w:hRule="exact" w:val="696"/>
          <w:jc w:val="center"/>
        </w:trPr>
        <w:tc>
          <w:tcPr>
            <w:tcW w:w="4781" w:type="dxa"/>
            <w:tcBorders>
              <w:top w:val="single" w:sz="4" w:space="0" w:color="auto"/>
              <w:lef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Relatív gőzsűrűség</w:t>
            </w:r>
          </w:p>
        </w:tc>
        <w:tc>
          <w:tcPr>
            <w:tcW w:w="478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proofErr w:type="spellStart"/>
            <w:r>
              <w:rPr>
                <w:rStyle w:val="Szvegtrzs29pt"/>
              </w:rPr>
              <w:t>ehr</w:t>
            </w:r>
            <w:r>
              <w:rPr>
                <w:rStyle w:val="Szvegtrzs21"/>
              </w:rPr>
              <w:t>ia</w:t>
            </w:r>
            <w:r>
              <w:rPr>
                <w:rStyle w:val="Szvegtrzs29pt"/>
              </w:rPr>
              <w:t>en</w:t>
            </w:r>
            <w:proofErr w:type="spellEnd"/>
            <w:r>
              <w:rPr>
                <w:rStyle w:val="Szvegtrzs29pt"/>
              </w:rPr>
              <w:t xml:space="preserve"> </w:t>
            </w:r>
            <w:proofErr w:type="spellStart"/>
            <w:r>
              <w:rPr>
                <w:rStyle w:val="Szvegtrzs29pt"/>
              </w:rPr>
              <w:t>dellkjdétsségra</w:t>
            </w:r>
            <w:proofErr w:type="spellEnd"/>
            <w:r>
              <w:rPr>
                <w:rStyle w:val="Szvegtrzs29pt"/>
              </w:rPr>
              <w:t xml:space="preserve"> vonatkozó információ nem</w:t>
            </w:r>
          </w:p>
        </w:tc>
      </w:tr>
      <w:tr w:rsidR="004666BA">
        <w:trPr>
          <w:trHeight w:hRule="exact" w:val="509"/>
          <w:jc w:val="center"/>
        </w:trPr>
        <w:tc>
          <w:tcPr>
            <w:tcW w:w="4781" w:type="dxa"/>
            <w:tcBorders>
              <w:top w:val="single" w:sz="4" w:space="0" w:color="auto"/>
              <w:left w:val="single" w:sz="4" w:space="0" w:color="auto"/>
            </w:tcBorders>
            <w:shd w:val="clear" w:color="auto" w:fill="FFFFFF"/>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vertAlign w:val="superscript"/>
              </w:rPr>
              <w:t xml:space="preserve">Tömeg </w:t>
            </w:r>
            <w:proofErr w:type="spellStart"/>
            <w:r>
              <w:rPr>
                <w:rStyle w:val="Szvegtrzs29pt"/>
                <w:vertAlign w:val="superscript"/>
              </w:rPr>
              <w:t>sű</w:t>
            </w:r>
            <w:proofErr w:type="spellEnd"/>
            <w:r>
              <w:rPr>
                <w:rStyle w:val="Szvegtrzs29pt"/>
              </w:rPr>
              <w:t>'</w:t>
            </w:r>
            <w:proofErr w:type="spellStart"/>
            <w:r>
              <w:rPr>
                <w:rStyle w:val="Szvegtrzs29pt"/>
                <w:vertAlign w:val="superscript"/>
              </w:rPr>
              <w:t>űsége</w:t>
            </w:r>
            <w:proofErr w:type="spellEnd"/>
          </w:p>
        </w:tc>
        <w:tc>
          <w:tcPr>
            <w:tcW w:w="4781" w:type="dxa"/>
            <w:tcBorders>
              <w:top w:val="single" w:sz="4" w:space="0" w:color="auto"/>
              <w:left w:val="single" w:sz="4" w:space="0" w:color="auto"/>
              <w:right w:val="single" w:sz="4" w:space="0" w:color="auto"/>
            </w:tcBorders>
            <w:shd w:val="clear" w:color="auto" w:fill="FFFFFF"/>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 xml:space="preserve">950 </w:t>
            </w:r>
            <w:r>
              <w:rPr>
                <w:rStyle w:val="Szvegtrzs21"/>
              </w:rPr>
              <w:t>kg</w:t>
            </w:r>
            <w:r>
              <w:rPr>
                <w:rStyle w:val="Szvegtrzs29pt"/>
              </w:rPr>
              <w:t>/</w:t>
            </w:r>
            <w:r>
              <w:rPr>
                <w:rStyle w:val="Szvegtrzs21"/>
              </w:rPr>
              <w:t>m</w:t>
            </w:r>
            <w:r>
              <w:rPr>
                <w:rStyle w:val="Szvegtrzs21"/>
                <w:vertAlign w:val="superscript"/>
              </w:rPr>
              <w:t>3</w:t>
            </w:r>
          </w:p>
        </w:tc>
      </w:tr>
      <w:tr w:rsidR="004666BA">
        <w:trPr>
          <w:trHeight w:hRule="exact" w:val="398"/>
          <w:jc w:val="center"/>
        </w:trPr>
        <w:tc>
          <w:tcPr>
            <w:tcW w:w="9562" w:type="dxa"/>
            <w:gridSpan w:val="2"/>
            <w:tcBorders>
              <w:top w:val="single" w:sz="4" w:space="0" w:color="auto"/>
            </w:tcBorders>
            <w:shd w:val="clear" w:color="auto" w:fill="FFFFFF"/>
          </w:tcPr>
          <w:p w:rsidR="004666BA" w:rsidRDefault="004666BA">
            <w:pPr>
              <w:framePr w:w="9562" w:wrap="notBeside" w:vAnchor="text" w:hAnchor="text" w:xAlign="center" w:y="1"/>
              <w:rPr>
                <w:sz w:val="10"/>
                <w:szCs w:val="10"/>
              </w:rPr>
            </w:pPr>
          </w:p>
        </w:tc>
      </w:tr>
      <w:tr w:rsidR="004666BA">
        <w:trPr>
          <w:trHeight w:hRule="exact" w:val="485"/>
          <w:jc w:val="center"/>
        </w:trPr>
        <w:tc>
          <w:tcPr>
            <w:tcW w:w="4781" w:type="dxa"/>
            <w:tcBorders>
              <w:top w:val="single" w:sz="4" w:space="0" w:color="auto"/>
              <w:left w:val="single" w:sz="4" w:space="0" w:color="auto"/>
              <w:bottom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Részecskejellemzők</w:t>
            </w:r>
          </w:p>
        </w:tc>
        <w:tc>
          <w:tcPr>
            <w:tcW w:w="4781" w:type="dxa"/>
            <w:tcBorders>
              <w:top w:val="single" w:sz="4" w:space="0" w:color="auto"/>
              <w:left w:val="single" w:sz="4" w:space="0" w:color="auto"/>
              <w:bottom w:val="single" w:sz="4" w:space="0" w:color="auto"/>
              <w:right w:val="single" w:sz="4" w:space="0" w:color="auto"/>
            </w:tcBorders>
            <w:shd w:val="clear" w:color="auto" w:fill="FFFFFF"/>
            <w:vAlign w:val="center"/>
          </w:tcPr>
          <w:p w:rsidR="004666BA" w:rsidRDefault="0052088D">
            <w:pPr>
              <w:pStyle w:val="Szvegtrzs20"/>
              <w:framePr w:w="9562" w:wrap="notBeside" w:vAnchor="text" w:hAnchor="text" w:xAlign="center" w:y="1"/>
              <w:shd w:val="clear" w:color="auto" w:fill="auto"/>
              <w:spacing w:after="0" w:line="218" w:lineRule="exact"/>
              <w:ind w:firstLine="0"/>
              <w:jc w:val="left"/>
            </w:pPr>
            <w:r>
              <w:rPr>
                <w:rStyle w:val="Szvegtrzs29pt"/>
              </w:rPr>
              <w:t>semmilyen adat nem áll rendelkezésre</w:t>
            </w:r>
          </w:p>
        </w:tc>
      </w:tr>
    </w:tbl>
    <w:p w:rsidR="004666BA" w:rsidRDefault="004666BA">
      <w:pPr>
        <w:framePr w:w="9562" w:wrap="notBeside" w:vAnchor="text" w:hAnchor="text" w:xAlign="center" w:y="1"/>
        <w:rPr>
          <w:sz w:val="2"/>
          <w:szCs w:val="2"/>
        </w:rPr>
      </w:pPr>
    </w:p>
    <w:p w:rsidR="004666BA" w:rsidRDefault="004666BA">
      <w:pPr>
        <w:rPr>
          <w:sz w:val="2"/>
          <w:szCs w:val="2"/>
        </w:rPr>
      </w:pPr>
    </w:p>
    <w:p w:rsidR="004666BA" w:rsidRDefault="0052088D">
      <w:pPr>
        <w:pStyle w:val="Cmsor10"/>
        <w:keepNext/>
        <w:keepLines/>
        <w:shd w:val="clear" w:color="auto" w:fill="auto"/>
        <w:spacing w:after="0"/>
        <w:ind w:left="20"/>
      </w:pPr>
      <w:bookmarkStart w:id="73" w:name="bookmark72"/>
      <w:r>
        <w:lastRenderedPageBreak/>
        <w:t>Magnézium-szulfát-7-hidrát</w:t>
      </w:r>
      <w:bookmarkEnd w:id="73"/>
    </w:p>
    <w:p w:rsidR="004666BA" w:rsidRDefault="0052088D">
      <w:pPr>
        <w:pStyle w:val="Tblzatfelirata0"/>
        <w:framePr w:w="10234" w:wrap="notBeside" w:vAnchor="text" w:hAnchor="text" w:xAlign="center" w:y="1"/>
        <w:shd w:val="clear" w:color="auto" w:fill="auto"/>
        <w:tabs>
          <w:tab w:val="left" w:pos="7728"/>
        </w:tabs>
        <w:jc w:val="both"/>
      </w:pPr>
      <w:r>
        <w:t>Verziószám: GHS 1.0</w:t>
      </w:r>
      <w:r>
        <w:tab/>
      </w:r>
      <w:r>
        <w:rPr>
          <w:rStyle w:val="TblzatfelirataKiskapitlis"/>
        </w:rPr>
        <w:t>Az</w:t>
      </w:r>
      <w:r>
        <w:t xml:space="preserve"> elkészítés dátuma: 31.07.2023</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4781"/>
        <w:gridCol w:w="4781"/>
      </w:tblGrid>
      <w:tr w:rsidR="004666BA">
        <w:trPr>
          <w:trHeight w:hRule="exact" w:val="403"/>
          <w:jc w:val="center"/>
        </w:trPr>
        <w:tc>
          <w:tcPr>
            <w:tcW w:w="672" w:type="dxa"/>
            <w:tcBorders>
              <w:top w:val="single" w:sz="4" w:space="0" w:color="auto"/>
            </w:tcBorders>
            <w:shd w:val="clear" w:color="auto" w:fill="FFFFFF"/>
            <w:vAlign w:val="bottom"/>
          </w:tcPr>
          <w:p w:rsidR="004666BA" w:rsidRDefault="0052088D">
            <w:pPr>
              <w:pStyle w:val="Szvegtrzs20"/>
              <w:framePr w:w="10234" w:wrap="notBeside" w:vAnchor="text" w:hAnchor="text" w:xAlign="center" w:y="1"/>
              <w:shd w:val="clear" w:color="auto" w:fill="auto"/>
              <w:spacing w:after="0" w:line="206" w:lineRule="exact"/>
              <w:ind w:firstLine="0"/>
              <w:jc w:val="left"/>
            </w:pPr>
            <w:r>
              <w:rPr>
                <w:rStyle w:val="Szvegtrzs285ptFlkvr"/>
              </w:rPr>
              <w:t>9.2</w:t>
            </w:r>
          </w:p>
        </w:tc>
        <w:tc>
          <w:tcPr>
            <w:tcW w:w="4781" w:type="dxa"/>
            <w:tcBorders>
              <w:top w:val="single" w:sz="4" w:space="0" w:color="auto"/>
            </w:tcBorders>
            <w:shd w:val="clear" w:color="auto" w:fill="FFFFFF"/>
            <w:vAlign w:val="bottom"/>
          </w:tcPr>
          <w:p w:rsidR="004666BA" w:rsidRDefault="0052088D">
            <w:pPr>
              <w:pStyle w:val="Szvegtrzs20"/>
              <w:framePr w:w="10234" w:wrap="notBeside" w:vAnchor="text" w:hAnchor="text" w:xAlign="center" w:y="1"/>
              <w:shd w:val="clear" w:color="auto" w:fill="auto"/>
              <w:spacing w:after="0" w:line="206" w:lineRule="exact"/>
              <w:ind w:firstLine="0"/>
              <w:jc w:val="left"/>
            </w:pPr>
            <w:r>
              <w:rPr>
                <w:rStyle w:val="Szvegtrzs285ptFlkvr"/>
              </w:rPr>
              <w:t>Egyéb információk</w:t>
            </w:r>
          </w:p>
        </w:tc>
        <w:tc>
          <w:tcPr>
            <w:tcW w:w="4781" w:type="dxa"/>
            <w:tcBorders>
              <w:top w:val="single" w:sz="4" w:space="0" w:color="auto"/>
            </w:tcBorders>
            <w:shd w:val="clear" w:color="auto" w:fill="FFFFFF"/>
          </w:tcPr>
          <w:p w:rsidR="004666BA" w:rsidRDefault="004666BA">
            <w:pPr>
              <w:framePr w:w="10234" w:wrap="notBeside" w:vAnchor="text" w:hAnchor="text" w:xAlign="center" w:y="1"/>
              <w:rPr>
                <w:sz w:val="10"/>
                <w:szCs w:val="10"/>
              </w:rPr>
            </w:pPr>
          </w:p>
        </w:tc>
      </w:tr>
      <w:tr w:rsidR="004666BA">
        <w:trPr>
          <w:trHeight w:hRule="exact" w:val="374"/>
          <w:jc w:val="center"/>
        </w:trPr>
        <w:tc>
          <w:tcPr>
            <w:tcW w:w="672" w:type="dxa"/>
            <w:shd w:val="clear" w:color="auto" w:fill="FFFFFF"/>
          </w:tcPr>
          <w:p w:rsidR="004666BA" w:rsidRDefault="004666BA">
            <w:pPr>
              <w:framePr w:w="10234" w:wrap="notBeside" w:vAnchor="text" w:hAnchor="text" w:xAlign="center" w:y="1"/>
              <w:rPr>
                <w:sz w:val="10"/>
                <w:szCs w:val="10"/>
              </w:rPr>
            </w:pPr>
          </w:p>
        </w:tc>
        <w:tc>
          <w:tcPr>
            <w:tcW w:w="4781" w:type="dxa"/>
            <w:tcBorders>
              <w:top w:val="single" w:sz="4" w:space="0" w:color="auto"/>
              <w:left w:val="single" w:sz="4" w:space="0" w:color="auto"/>
            </w:tcBorders>
            <w:shd w:val="clear" w:color="auto" w:fill="FFFFFF"/>
            <w:vAlign w:val="bottom"/>
          </w:tcPr>
          <w:p w:rsidR="004666BA" w:rsidRDefault="0052088D">
            <w:pPr>
              <w:pStyle w:val="Szvegtrzs20"/>
              <w:framePr w:w="10234" w:wrap="notBeside" w:vAnchor="text" w:hAnchor="text" w:xAlign="center" w:y="1"/>
              <w:shd w:val="clear" w:color="auto" w:fill="auto"/>
              <w:spacing w:after="0" w:line="218" w:lineRule="exact"/>
              <w:ind w:firstLine="0"/>
              <w:jc w:val="left"/>
            </w:pPr>
            <w:r>
              <w:rPr>
                <w:rStyle w:val="Szvegtrzs29pt"/>
              </w:rPr>
              <w:t>Fizikai veszélyességi osztályokra vonatkozó</w:t>
            </w:r>
          </w:p>
        </w:tc>
        <w:tc>
          <w:tcPr>
            <w:tcW w:w="4781" w:type="dxa"/>
            <w:tcBorders>
              <w:top w:val="single" w:sz="4" w:space="0" w:color="auto"/>
              <w:left w:val="single" w:sz="4" w:space="0" w:color="auto"/>
              <w:right w:val="single" w:sz="4" w:space="0" w:color="auto"/>
            </w:tcBorders>
            <w:shd w:val="clear" w:color="auto" w:fill="FFFFFF"/>
            <w:vAlign w:val="bottom"/>
          </w:tcPr>
          <w:p w:rsidR="004666BA" w:rsidRDefault="0052088D">
            <w:pPr>
              <w:pStyle w:val="Szvegtrzs20"/>
              <w:framePr w:w="10234" w:wrap="notBeside" w:vAnchor="text" w:hAnchor="text" w:xAlign="center" w:y="1"/>
              <w:shd w:val="clear" w:color="auto" w:fill="auto"/>
              <w:spacing w:after="0" w:line="218" w:lineRule="exact"/>
              <w:ind w:firstLine="0"/>
              <w:jc w:val="left"/>
            </w:pPr>
            <w:r>
              <w:rPr>
                <w:rStyle w:val="Szvegtrzs29pt"/>
              </w:rPr>
              <w:t xml:space="preserve">veszélyességi osztályok a GHS szerint (fizikai </w:t>
            </w:r>
            <w:proofErr w:type="spellStart"/>
            <w:r>
              <w:rPr>
                <w:rStyle w:val="Szvegtrzs29pt"/>
              </w:rPr>
              <w:t>ve-</w:t>
            </w:r>
            <w:proofErr w:type="spellEnd"/>
          </w:p>
        </w:tc>
      </w:tr>
      <w:tr w:rsidR="004666BA">
        <w:trPr>
          <w:trHeight w:hRule="exact" w:val="322"/>
          <w:jc w:val="center"/>
        </w:trPr>
        <w:tc>
          <w:tcPr>
            <w:tcW w:w="672" w:type="dxa"/>
            <w:shd w:val="clear" w:color="auto" w:fill="FFFFFF"/>
          </w:tcPr>
          <w:p w:rsidR="004666BA" w:rsidRDefault="004666BA">
            <w:pPr>
              <w:framePr w:w="10234" w:wrap="notBeside" w:vAnchor="text" w:hAnchor="text" w:xAlign="center" w:y="1"/>
              <w:rPr>
                <w:sz w:val="10"/>
                <w:szCs w:val="10"/>
              </w:rPr>
            </w:pPr>
          </w:p>
        </w:tc>
        <w:tc>
          <w:tcPr>
            <w:tcW w:w="4781" w:type="dxa"/>
            <w:tcBorders>
              <w:left w:val="single" w:sz="4" w:space="0" w:color="auto"/>
            </w:tcBorders>
            <w:shd w:val="clear" w:color="auto" w:fill="FFFFFF"/>
          </w:tcPr>
          <w:p w:rsidR="004666BA" w:rsidRDefault="0052088D">
            <w:pPr>
              <w:pStyle w:val="Szvegtrzs20"/>
              <w:framePr w:w="10234" w:wrap="notBeside" w:vAnchor="text" w:hAnchor="text" w:xAlign="center" w:y="1"/>
              <w:shd w:val="clear" w:color="auto" w:fill="auto"/>
              <w:spacing w:after="0" w:line="218" w:lineRule="exact"/>
              <w:ind w:firstLine="0"/>
              <w:jc w:val="left"/>
            </w:pPr>
            <w:r>
              <w:rPr>
                <w:rStyle w:val="Szvegtrzs29pt"/>
              </w:rPr>
              <w:t>információk</w:t>
            </w:r>
          </w:p>
        </w:tc>
        <w:tc>
          <w:tcPr>
            <w:tcW w:w="4781" w:type="dxa"/>
            <w:tcBorders>
              <w:left w:val="single" w:sz="4" w:space="0" w:color="auto"/>
              <w:right w:val="single" w:sz="4" w:space="0" w:color="auto"/>
            </w:tcBorders>
            <w:shd w:val="clear" w:color="auto" w:fill="FFFFFF"/>
          </w:tcPr>
          <w:p w:rsidR="004666BA" w:rsidRDefault="0052088D">
            <w:pPr>
              <w:pStyle w:val="Szvegtrzs20"/>
              <w:framePr w:w="10234" w:wrap="notBeside" w:vAnchor="text" w:hAnchor="text" w:xAlign="center" w:y="1"/>
              <w:shd w:val="clear" w:color="auto" w:fill="auto"/>
              <w:spacing w:after="0" w:line="218" w:lineRule="exact"/>
              <w:ind w:firstLine="0"/>
              <w:jc w:val="left"/>
            </w:pPr>
            <w:proofErr w:type="spellStart"/>
            <w:r>
              <w:rPr>
                <w:rStyle w:val="Szvegtrzs29pt"/>
              </w:rPr>
              <w:t>szélyek</w:t>
            </w:r>
            <w:proofErr w:type="spellEnd"/>
            <w:r>
              <w:rPr>
                <w:rStyle w:val="Szvegtrzs29pt"/>
              </w:rPr>
              <w:t>): nem releváns</w:t>
            </w:r>
          </w:p>
        </w:tc>
      </w:tr>
      <w:tr w:rsidR="004666BA">
        <w:trPr>
          <w:trHeight w:hRule="exact" w:val="485"/>
          <w:jc w:val="center"/>
        </w:trPr>
        <w:tc>
          <w:tcPr>
            <w:tcW w:w="672" w:type="dxa"/>
            <w:shd w:val="clear" w:color="auto" w:fill="FFFFFF"/>
          </w:tcPr>
          <w:p w:rsidR="004666BA" w:rsidRDefault="004666BA">
            <w:pPr>
              <w:framePr w:w="10234" w:wrap="notBeside" w:vAnchor="text" w:hAnchor="text" w:xAlign="center" w:y="1"/>
              <w:rPr>
                <w:sz w:val="10"/>
                <w:szCs w:val="10"/>
              </w:rPr>
            </w:pPr>
          </w:p>
        </w:tc>
        <w:tc>
          <w:tcPr>
            <w:tcW w:w="4781" w:type="dxa"/>
            <w:tcBorders>
              <w:top w:val="single" w:sz="4" w:space="0" w:color="auto"/>
              <w:left w:val="single" w:sz="4" w:space="0" w:color="auto"/>
              <w:bottom w:val="single" w:sz="4" w:space="0" w:color="auto"/>
            </w:tcBorders>
            <w:shd w:val="clear" w:color="auto" w:fill="FFFFFF"/>
            <w:vAlign w:val="center"/>
          </w:tcPr>
          <w:p w:rsidR="004666BA" w:rsidRDefault="0052088D">
            <w:pPr>
              <w:pStyle w:val="Szvegtrzs20"/>
              <w:framePr w:w="10234" w:wrap="notBeside" w:vAnchor="text" w:hAnchor="text" w:xAlign="center" w:y="1"/>
              <w:shd w:val="clear" w:color="auto" w:fill="auto"/>
              <w:spacing w:after="0" w:line="218" w:lineRule="exact"/>
              <w:ind w:firstLine="0"/>
              <w:jc w:val="left"/>
            </w:pPr>
            <w:r>
              <w:rPr>
                <w:rStyle w:val="Szvegtrzs29pt"/>
              </w:rPr>
              <w:t>Egyéb biztonsági jellemzők</w:t>
            </w:r>
          </w:p>
        </w:tc>
        <w:tc>
          <w:tcPr>
            <w:tcW w:w="4781" w:type="dxa"/>
            <w:tcBorders>
              <w:top w:val="single" w:sz="4" w:space="0" w:color="auto"/>
              <w:left w:val="single" w:sz="4" w:space="0" w:color="auto"/>
              <w:bottom w:val="single" w:sz="4" w:space="0" w:color="auto"/>
              <w:right w:val="single" w:sz="4" w:space="0" w:color="auto"/>
            </w:tcBorders>
            <w:shd w:val="clear" w:color="auto" w:fill="FFFFFF"/>
            <w:vAlign w:val="center"/>
          </w:tcPr>
          <w:p w:rsidR="004666BA" w:rsidRDefault="0052088D">
            <w:pPr>
              <w:pStyle w:val="Szvegtrzs20"/>
              <w:framePr w:w="10234" w:wrap="notBeside" w:vAnchor="text" w:hAnchor="text" w:xAlign="center" w:y="1"/>
              <w:shd w:val="clear" w:color="auto" w:fill="auto"/>
              <w:spacing w:after="0" w:line="218" w:lineRule="exact"/>
              <w:ind w:firstLine="0"/>
              <w:jc w:val="left"/>
            </w:pPr>
            <w:r>
              <w:rPr>
                <w:rStyle w:val="Szvegtrzs29pt"/>
              </w:rPr>
              <w:t>nincs további információ</w:t>
            </w:r>
          </w:p>
        </w:tc>
      </w:tr>
    </w:tbl>
    <w:p w:rsidR="004666BA" w:rsidRDefault="004666BA">
      <w:pPr>
        <w:framePr w:w="10234" w:wrap="notBeside" w:vAnchor="text" w:hAnchor="text" w:xAlign="center" w:y="1"/>
        <w:rPr>
          <w:sz w:val="2"/>
          <w:szCs w:val="2"/>
        </w:rPr>
      </w:pPr>
    </w:p>
    <w:p w:rsidR="004666BA" w:rsidRDefault="004666BA">
      <w:pPr>
        <w:rPr>
          <w:sz w:val="2"/>
          <w:szCs w:val="2"/>
        </w:rPr>
      </w:pPr>
    </w:p>
    <w:p w:rsidR="004666BA" w:rsidRDefault="0052088D">
      <w:pPr>
        <w:pStyle w:val="Cmsor20"/>
        <w:keepNext/>
        <w:keepLines/>
        <w:numPr>
          <w:ilvl w:val="0"/>
          <w:numId w:val="1"/>
        </w:numPr>
        <w:shd w:val="clear" w:color="auto" w:fill="0050EF"/>
        <w:tabs>
          <w:tab w:val="left" w:pos="474"/>
        </w:tabs>
        <w:spacing w:before="218" w:after="340"/>
        <w:ind w:left="680"/>
        <w:jc w:val="left"/>
      </w:pPr>
      <w:bookmarkStart w:id="74" w:name="bookmark73"/>
      <w:r>
        <w:rPr>
          <w:rStyle w:val="Cmsor21"/>
          <w:b/>
          <w:bCs/>
        </w:rPr>
        <w:t>SZAKASZ: Stabilitás és reakciókészség</w:t>
      </w:r>
      <w:bookmarkEnd w:id="74"/>
    </w:p>
    <w:p w:rsidR="004666BA" w:rsidRDefault="0052088D">
      <w:pPr>
        <w:pStyle w:val="Cmsor20"/>
        <w:keepNext/>
        <w:keepLines/>
        <w:numPr>
          <w:ilvl w:val="1"/>
          <w:numId w:val="1"/>
        </w:numPr>
        <w:shd w:val="clear" w:color="auto" w:fill="auto"/>
        <w:tabs>
          <w:tab w:val="left" w:pos="635"/>
        </w:tabs>
        <w:spacing w:before="0" w:after="109"/>
        <w:ind w:left="680"/>
        <w:jc w:val="left"/>
      </w:pPr>
      <w:bookmarkStart w:id="75" w:name="bookmark74"/>
      <w:r>
        <w:t>Reakciókészség</w:t>
      </w:r>
      <w:bookmarkEnd w:id="75"/>
    </w:p>
    <w:p w:rsidR="004666BA" w:rsidRDefault="0052088D">
      <w:pPr>
        <w:pStyle w:val="Szvegtrzs20"/>
        <w:shd w:val="clear" w:color="auto" w:fill="auto"/>
        <w:spacing w:after="191"/>
        <w:ind w:left="800" w:firstLine="0"/>
        <w:jc w:val="left"/>
      </w:pPr>
      <w:r>
        <w:t>Összeférhetetlenségre vonatkozóan: lásd lejjebb "Kerülendő körülmények" és "Nem összeférhető anyagok",</w:t>
      </w:r>
    </w:p>
    <w:p w:rsidR="004666BA" w:rsidRDefault="0052088D">
      <w:pPr>
        <w:pStyle w:val="Cmsor20"/>
        <w:keepNext/>
        <w:keepLines/>
        <w:numPr>
          <w:ilvl w:val="1"/>
          <w:numId w:val="1"/>
        </w:numPr>
        <w:shd w:val="clear" w:color="auto" w:fill="auto"/>
        <w:tabs>
          <w:tab w:val="left" w:pos="635"/>
        </w:tabs>
        <w:spacing w:before="0" w:after="95"/>
        <w:ind w:left="680"/>
        <w:jc w:val="left"/>
      </w:pPr>
      <w:bookmarkStart w:id="76" w:name="bookmark75"/>
      <w:r>
        <w:t>Kémiai stabilitás</w:t>
      </w:r>
      <w:bookmarkEnd w:id="76"/>
    </w:p>
    <w:p w:rsidR="004666BA" w:rsidRDefault="0052088D">
      <w:pPr>
        <w:pStyle w:val="Szvegtrzs20"/>
        <w:shd w:val="clear" w:color="auto" w:fill="auto"/>
        <w:spacing w:after="205" w:line="187" w:lineRule="exact"/>
        <w:ind w:left="800" w:firstLine="0"/>
        <w:jc w:val="left"/>
      </w:pPr>
      <w:r>
        <w:t>Az anyag stabil a normális és várható környezeti tárolási és kezelési körülmények között a hőmérsékletet és a nyomást tekintve,</w:t>
      </w:r>
    </w:p>
    <w:p w:rsidR="004666BA" w:rsidRDefault="0052088D">
      <w:pPr>
        <w:pStyle w:val="Cmsor20"/>
        <w:keepNext/>
        <w:keepLines/>
        <w:numPr>
          <w:ilvl w:val="1"/>
          <w:numId w:val="1"/>
        </w:numPr>
        <w:shd w:val="clear" w:color="auto" w:fill="auto"/>
        <w:tabs>
          <w:tab w:val="left" w:pos="635"/>
        </w:tabs>
        <w:spacing w:before="0" w:after="109"/>
        <w:ind w:left="680"/>
        <w:jc w:val="left"/>
      </w:pPr>
      <w:bookmarkStart w:id="77" w:name="bookmark76"/>
      <w:r>
        <w:t>A veszélyes reakciók lehetősége</w:t>
      </w:r>
      <w:bookmarkEnd w:id="77"/>
    </w:p>
    <w:p w:rsidR="004666BA" w:rsidRDefault="0052088D">
      <w:pPr>
        <w:pStyle w:val="Szvegtrzs20"/>
        <w:shd w:val="clear" w:color="auto" w:fill="auto"/>
        <w:spacing w:after="191"/>
        <w:ind w:left="800" w:firstLine="0"/>
        <w:jc w:val="left"/>
      </w:pPr>
      <w:r>
        <w:t>Nincsenek ismert veszélyes reakció,</w:t>
      </w:r>
    </w:p>
    <w:p w:rsidR="004666BA" w:rsidRDefault="0052088D">
      <w:pPr>
        <w:pStyle w:val="Cmsor20"/>
        <w:keepNext/>
        <w:keepLines/>
        <w:numPr>
          <w:ilvl w:val="1"/>
          <w:numId w:val="1"/>
        </w:numPr>
        <w:shd w:val="clear" w:color="auto" w:fill="auto"/>
        <w:tabs>
          <w:tab w:val="left" w:pos="635"/>
        </w:tabs>
        <w:spacing w:before="0" w:after="109"/>
        <w:ind w:left="680"/>
        <w:jc w:val="left"/>
      </w:pPr>
      <w:bookmarkStart w:id="78" w:name="bookmark77"/>
      <w:r>
        <w:t>Kerülendő körülmények</w:t>
      </w:r>
      <w:bookmarkEnd w:id="78"/>
    </w:p>
    <w:p w:rsidR="004666BA" w:rsidRDefault="0052088D">
      <w:pPr>
        <w:pStyle w:val="Szvegtrzs20"/>
        <w:shd w:val="clear" w:color="auto" w:fill="auto"/>
        <w:spacing w:after="191"/>
        <w:ind w:left="800" w:firstLine="0"/>
        <w:jc w:val="left"/>
      </w:pPr>
      <w:r>
        <w:t>Nincsenek olyan speciális körülmények között ismert tulajdonságok, amelyeket el kell kerülni,</w:t>
      </w:r>
    </w:p>
    <w:p w:rsidR="004666BA" w:rsidRDefault="0052088D">
      <w:pPr>
        <w:pStyle w:val="Cmsor20"/>
        <w:keepNext/>
        <w:keepLines/>
        <w:numPr>
          <w:ilvl w:val="1"/>
          <w:numId w:val="1"/>
        </w:numPr>
        <w:shd w:val="clear" w:color="auto" w:fill="auto"/>
        <w:tabs>
          <w:tab w:val="left" w:pos="635"/>
        </w:tabs>
        <w:spacing w:before="0" w:after="109"/>
        <w:ind w:left="680"/>
        <w:jc w:val="left"/>
      </w:pPr>
      <w:bookmarkStart w:id="79" w:name="bookmark78"/>
      <w:r>
        <w:t>Nem összeférhető anyagok</w:t>
      </w:r>
      <w:bookmarkEnd w:id="79"/>
    </w:p>
    <w:p w:rsidR="004666BA" w:rsidRDefault="0052088D">
      <w:pPr>
        <w:pStyle w:val="Szvegtrzs20"/>
        <w:shd w:val="clear" w:color="auto" w:fill="auto"/>
        <w:spacing w:after="191"/>
        <w:ind w:left="800" w:firstLine="0"/>
        <w:jc w:val="left"/>
      </w:pPr>
      <w:r>
        <w:t>Nincs további információ,</w:t>
      </w:r>
    </w:p>
    <w:p w:rsidR="004666BA" w:rsidRDefault="0052088D">
      <w:pPr>
        <w:pStyle w:val="Cmsor20"/>
        <w:keepNext/>
        <w:keepLines/>
        <w:numPr>
          <w:ilvl w:val="1"/>
          <w:numId w:val="1"/>
        </w:numPr>
        <w:shd w:val="clear" w:color="auto" w:fill="auto"/>
        <w:tabs>
          <w:tab w:val="left" w:pos="635"/>
        </w:tabs>
        <w:spacing w:before="0" w:after="95"/>
        <w:ind w:left="680"/>
        <w:jc w:val="left"/>
      </w:pPr>
      <w:bookmarkStart w:id="80" w:name="bookmark79"/>
      <w:r>
        <w:t>Veszélyes bomlástermékek</w:t>
      </w:r>
      <w:bookmarkEnd w:id="80"/>
    </w:p>
    <w:p w:rsidR="004666BA" w:rsidRDefault="0052088D">
      <w:pPr>
        <w:pStyle w:val="Szvegtrzs20"/>
        <w:shd w:val="clear" w:color="auto" w:fill="auto"/>
        <w:spacing w:after="325" w:line="187" w:lineRule="exact"/>
        <w:ind w:left="800" w:firstLine="0"/>
        <w:jc w:val="left"/>
      </w:pPr>
      <w:r>
        <w:t>Ismert, veszélyes bomlástermékek, amelyek keletkezésére felhasználás, tárolás, öntés és melegítés eredményeként ésszerűen számítani lehet, nem ismertek, Veszélyes égéstermékek: lásd az 5, szakaszt,</w:t>
      </w:r>
    </w:p>
    <w:p w:rsidR="004666BA" w:rsidRDefault="0052088D">
      <w:pPr>
        <w:pStyle w:val="Cmsor20"/>
        <w:keepNext/>
        <w:keepLines/>
        <w:numPr>
          <w:ilvl w:val="0"/>
          <w:numId w:val="1"/>
        </w:numPr>
        <w:shd w:val="clear" w:color="auto" w:fill="0050EF"/>
        <w:tabs>
          <w:tab w:val="left" w:pos="474"/>
        </w:tabs>
        <w:spacing w:before="0" w:after="232"/>
        <w:ind w:left="680"/>
        <w:jc w:val="left"/>
      </w:pPr>
      <w:bookmarkStart w:id="81" w:name="bookmark80"/>
      <w:r>
        <w:rPr>
          <w:rStyle w:val="Cmsor21"/>
          <w:b/>
          <w:bCs/>
        </w:rPr>
        <w:t>SZAKASZ: Toxikológiai adatok</w:t>
      </w:r>
      <w:bookmarkEnd w:id="81"/>
    </w:p>
    <w:p w:rsidR="004666BA" w:rsidRDefault="0052088D">
      <w:pPr>
        <w:pStyle w:val="Cmsor20"/>
        <w:keepNext/>
        <w:keepLines/>
        <w:numPr>
          <w:ilvl w:val="1"/>
          <w:numId w:val="1"/>
        </w:numPr>
        <w:shd w:val="clear" w:color="auto" w:fill="auto"/>
        <w:tabs>
          <w:tab w:val="left" w:pos="635"/>
        </w:tabs>
        <w:spacing w:before="0" w:line="341" w:lineRule="exact"/>
        <w:ind w:left="680"/>
        <w:jc w:val="left"/>
      </w:pPr>
      <w:bookmarkStart w:id="82" w:name="bookmark81"/>
      <w:r>
        <w:t>Az 1272/2008/EK rendeletben meghatározott, veszélyességi osztályokra vonatkozó információk Osztályozás a GHS (1272/2008/EK, CLP) szerint</w:t>
      </w:r>
      <w:bookmarkEnd w:id="82"/>
    </w:p>
    <w:p w:rsidR="004666BA" w:rsidRDefault="0052088D">
      <w:pPr>
        <w:pStyle w:val="Szvegtrzs20"/>
        <w:shd w:val="clear" w:color="auto" w:fill="auto"/>
        <w:spacing w:after="182"/>
        <w:ind w:left="800" w:firstLine="0"/>
        <w:jc w:val="left"/>
      </w:pPr>
      <w:r>
        <w:t>Ez az anyag nem felel meg az osztályozási kritériumoknak a 1272/2008/EK rendelet szerint,</w:t>
      </w:r>
    </w:p>
    <w:p w:rsidR="004666BA" w:rsidRDefault="0052088D">
      <w:pPr>
        <w:pStyle w:val="Cmsor30"/>
        <w:keepNext/>
        <w:keepLines/>
        <w:shd w:val="clear" w:color="auto" w:fill="auto"/>
        <w:spacing w:before="0" w:after="118" w:line="218" w:lineRule="exact"/>
        <w:ind w:left="680"/>
        <w:jc w:val="left"/>
      </w:pPr>
      <w:bookmarkStart w:id="83" w:name="bookmark82"/>
      <w:r>
        <w:t>Akut toxicitás</w:t>
      </w:r>
      <w:bookmarkEnd w:id="83"/>
    </w:p>
    <w:p w:rsidR="004666BA" w:rsidRDefault="0052088D">
      <w:pPr>
        <w:pStyle w:val="Szvegtrzs20"/>
        <w:shd w:val="clear" w:color="auto" w:fill="auto"/>
        <w:spacing w:after="0"/>
        <w:ind w:left="800" w:firstLine="0"/>
        <w:jc w:val="left"/>
      </w:pPr>
      <w:r>
        <w:t>Nem osztályozható akut toxikusnak,</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2390"/>
        <w:gridCol w:w="2390"/>
        <w:gridCol w:w="2400"/>
      </w:tblGrid>
      <w:tr w:rsidR="004666BA">
        <w:trPr>
          <w:trHeight w:hRule="exact" w:val="490"/>
          <w:jc w:val="center"/>
        </w:trPr>
        <w:tc>
          <w:tcPr>
            <w:tcW w:w="9580" w:type="dxa"/>
            <w:gridSpan w:val="4"/>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81" w:wrap="notBeside" w:vAnchor="text" w:hAnchor="text" w:xAlign="center" w:y="1"/>
              <w:shd w:val="clear" w:color="auto" w:fill="auto"/>
              <w:spacing w:after="0" w:line="218" w:lineRule="exact"/>
              <w:ind w:firstLine="0"/>
              <w:jc w:val="left"/>
            </w:pPr>
            <w:r>
              <w:rPr>
                <w:rStyle w:val="Szvegtrzs29pt"/>
              </w:rPr>
              <w:t>Akut toxicitás</w:t>
            </w:r>
          </w:p>
        </w:tc>
      </w:tr>
      <w:tr w:rsidR="004666BA">
        <w:trPr>
          <w:trHeight w:hRule="exact" w:val="427"/>
          <w:jc w:val="center"/>
        </w:trPr>
        <w:tc>
          <w:tcPr>
            <w:tcW w:w="2400" w:type="dxa"/>
            <w:tcBorders>
              <w:top w:val="single" w:sz="4" w:space="0" w:color="auto"/>
            </w:tcBorders>
            <w:shd w:val="clear" w:color="auto" w:fill="00AFF0"/>
            <w:vAlign w:val="center"/>
          </w:tcPr>
          <w:p w:rsidR="004666BA" w:rsidRDefault="0052088D">
            <w:pPr>
              <w:pStyle w:val="Szvegtrzs20"/>
              <w:framePr w:w="9581" w:wrap="notBeside" w:vAnchor="text" w:hAnchor="text" w:xAlign="center" w:y="1"/>
              <w:shd w:val="clear" w:color="auto" w:fill="auto"/>
              <w:spacing w:after="0" w:line="158" w:lineRule="exact"/>
              <w:ind w:firstLine="0"/>
              <w:jc w:val="center"/>
            </w:pPr>
            <w:r>
              <w:rPr>
                <w:rStyle w:val="Szvegtrzs265ptFlkvr"/>
              </w:rPr>
              <w:t>Expozíciós útvonal</w:t>
            </w:r>
          </w:p>
        </w:tc>
        <w:tc>
          <w:tcPr>
            <w:tcW w:w="2390" w:type="dxa"/>
            <w:shd w:val="clear" w:color="auto" w:fill="00AFF0"/>
            <w:vAlign w:val="center"/>
          </w:tcPr>
          <w:p w:rsidR="004666BA" w:rsidRDefault="0052088D">
            <w:pPr>
              <w:pStyle w:val="Szvegtrzs20"/>
              <w:framePr w:w="9581" w:wrap="notBeside" w:vAnchor="text" w:hAnchor="text" w:xAlign="center" w:y="1"/>
              <w:shd w:val="clear" w:color="auto" w:fill="auto"/>
              <w:spacing w:after="0" w:line="158" w:lineRule="exact"/>
              <w:ind w:firstLine="0"/>
              <w:jc w:val="center"/>
            </w:pPr>
            <w:r>
              <w:rPr>
                <w:rStyle w:val="Szvegtrzs265ptFlkvr"/>
              </w:rPr>
              <w:t>Végpont</w:t>
            </w:r>
          </w:p>
        </w:tc>
        <w:tc>
          <w:tcPr>
            <w:tcW w:w="2390" w:type="dxa"/>
            <w:shd w:val="clear" w:color="auto" w:fill="00AFF0"/>
            <w:vAlign w:val="center"/>
          </w:tcPr>
          <w:p w:rsidR="004666BA" w:rsidRDefault="0052088D">
            <w:pPr>
              <w:pStyle w:val="Szvegtrzs20"/>
              <w:framePr w:w="9581" w:wrap="notBeside" w:vAnchor="text" w:hAnchor="text" w:xAlign="center" w:y="1"/>
              <w:shd w:val="clear" w:color="auto" w:fill="auto"/>
              <w:spacing w:after="0" w:line="158" w:lineRule="exact"/>
              <w:ind w:firstLine="0"/>
              <w:jc w:val="center"/>
            </w:pPr>
            <w:r>
              <w:rPr>
                <w:rStyle w:val="Szvegtrzs265ptFlkvr"/>
              </w:rPr>
              <w:t>Érték</w:t>
            </w:r>
          </w:p>
        </w:tc>
        <w:tc>
          <w:tcPr>
            <w:tcW w:w="2400" w:type="dxa"/>
            <w:shd w:val="clear" w:color="auto" w:fill="00AFF0"/>
            <w:vAlign w:val="center"/>
          </w:tcPr>
          <w:p w:rsidR="004666BA" w:rsidRDefault="0052088D">
            <w:pPr>
              <w:pStyle w:val="Szvegtrzs20"/>
              <w:framePr w:w="9581" w:wrap="notBeside" w:vAnchor="text" w:hAnchor="text" w:xAlign="center" w:y="1"/>
              <w:shd w:val="clear" w:color="auto" w:fill="auto"/>
              <w:spacing w:after="0" w:line="158" w:lineRule="exact"/>
              <w:ind w:firstLine="0"/>
              <w:jc w:val="center"/>
            </w:pPr>
            <w:r>
              <w:rPr>
                <w:rStyle w:val="Szvegtrzs265ptFlkvr"/>
              </w:rPr>
              <w:t>Fajok</w:t>
            </w:r>
          </w:p>
        </w:tc>
      </w:tr>
      <w:tr w:rsidR="004666BA">
        <w:trPr>
          <w:trHeight w:hRule="exact" w:val="389"/>
          <w:jc w:val="center"/>
        </w:trPr>
        <w:tc>
          <w:tcPr>
            <w:tcW w:w="2400" w:type="dxa"/>
            <w:tcBorders>
              <w:left w:val="single" w:sz="4" w:space="0" w:color="auto"/>
            </w:tcBorders>
            <w:shd w:val="clear" w:color="auto" w:fill="FFFFFF"/>
            <w:vAlign w:val="center"/>
          </w:tcPr>
          <w:p w:rsidR="004666BA" w:rsidRDefault="0052088D">
            <w:pPr>
              <w:pStyle w:val="Szvegtrzs20"/>
              <w:framePr w:w="9581" w:wrap="notBeside" w:vAnchor="text" w:hAnchor="text" w:xAlign="center" w:y="1"/>
              <w:shd w:val="clear" w:color="auto" w:fill="auto"/>
              <w:spacing w:after="0"/>
              <w:ind w:firstLine="0"/>
              <w:jc w:val="center"/>
            </w:pPr>
            <w:r>
              <w:rPr>
                <w:rStyle w:val="Szvegtrzs21"/>
              </w:rPr>
              <w:t>szájon át</w:t>
            </w:r>
          </w:p>
        </w:tc>
        <w:tc>
          <w:tcPr>
            <w:tcW w:w="2390" w:type="dxa"/>
            <w:tcBorders>
              <w:left w:val="single" w:sz="4" w:space="0" w:color="auto"/>
            </w:tcBorders>
            <w:shd w:val="clear" w:color="auto" w:fill="FFFFFF"/>
            <w:vAlign w:val="center"/>
          </w:tcPr>
          <w:p w:rsidR="004666BA" w:rsidRDefault="0052088D">
            <w:pPr>
              <w:pStyle w:val="Szvegtrzs20"/>
              <w:framePr w:w="9581" w:wrap="notBeside" w:vAnchor="text" w:hAnchor="text" w:xAlign="center" w:y="1"/>
              <w:shd w:val="clear" w:color="auto" w:fill="auto"/>
              <w:spacing w:after="0"/>
              <w:ind w:firstLine="0"/>
              <w:jc w:val="center"/>
            </w:pPr>
            <w:r>
              <w:rPr>
                <w:rStyle w:val="Szvegtrzs21"/>
              </w:rPr>
              <w:t>LD50</w:t>
            </w:r>
          </w:p>
        </w:tc>
        <w:tc>
          <w:tcPr>
            <w:tcW w:w="2390" w:type="dxa"/>
            <w:tcBorders>
              <w:left w:val="single" w:sz="4" w:space="0" w:color="auto"/>
            </w:tcBorders>
            <w:shd w:val="clear" w:color="auto" w:fill="FFFFFF"/>
            <w:vAlign w:val="center"/>
          </w:tcPr>
          <w:p w:rsidR="004666BA" w:rsidRDefault="0052088D">
            <w:pPr>
              <w:pStyle w:val="Szvegtrzs20"/>
              <w:framePr w:w="9581" w:wrap="notBeside" w:vAnchor="text" w:hAnchor="text" w:xAlign="center" w:y="1"/>
              <w:shd w:val="clear" w:color="auto" w:fill="auto"/>
              <w:spacing w:after="0"/>
              <w:ind w:firstLine="0"/>
              <w:jc w:val="center"/>
            </w:pPr>
            <w:proofErr w:type="gramStart"/>
            <w:r>
              <w:rPr>
                <w:rStyle w:val="Szvegtrzs21"/>
              </w:rPr>
              <w:t>&gt;</w:t>
            </w:r>
            <w:proofErr w:type="gramEnd"/>
            <w:r>
              <w:rPr>
                <w:rStyle w:val="Szvegtrzs21"/>
              </w:rPr>
              <w:t>2.000 mg/kg</w:t>
            </w:r>
          </w:p>
        </w:tc>
        <w:tc>
          <w:tcPr>
            <w:tcW w:w="2400" w:type="dxa"/>
            <w:tcBorders>
              <w:left w:val="single" w:sz="4" w:space="0" w:color="auto"/>
              <w:right w:val="single" w:sz="4" w:space="0" w:color="auto"/>
            </w:tcBorders>
            <w:shd w:val="clear" w:color="auto" w:fill="FFFFFF"/>
            <w:vAlign w:val="center"/>
          </w:tcPr>
          <w:p w:rsidR="004666BA" w:rsidRDefault="0052088D">
            <w:pPr>
              <w:pStyle w:val="Szvegtrzs20"/>
              <w:framePr w:w="9581" w:wrap="notBeside" w:vAnchor="text" w:hAnchor="text" w:xAlign="center" w:y="1"/>
              <w:shd w:val="clear" w:color="auto" w:fill="auto"/>
              <w:spacing w:after="0"/>
              <w:ind w:firstLine="0"/>
              <w:jc w:val="center"/>
            </w:pPr>
            <w:r>
              <w:rPr>
                <w:rStyle w:val="Szvegtrzs21"/>
              </w:rPr>
              <w:t>patkány</w:t>
            </w:r>
          </w:p>
        </w:tc>
      </w:tr>
      <w:tr w:rsidR="004666BA">
        <w:trPr>
          <w:trHeight w:hRule="exact" w:val="394"/>
          <w:jc w:val="center"/>
        </w:trPr>
        <w:tc>
          <w:tcPr>
            <w:tcW w:w="2400" w:type="dxa"/>
            <w:tcBorders>
              <w:top w:val="single" w:sz="4" w:space="0" w:color="auto"/>
              <w:left w:val="single" w:sz="4" w:space="0" w:color="auto"/>
              <w:bottom w:val="single" w:sz="4" w:space="0" w:color="auto"/>
            </w:tcBorders>
            <w:shd w:val="clear" w:color="auto" w:fill="E1E1E1"/>
            <w:vAlign w:val="center"/>
          </w:tcPr>
          <w:p w:rsidR="004666BA" w:rsidRDefault="0052088D">
            <w:pPr>
              <w:pStyle w:val="Szvegtrzs20"/>
              <w:framePr w:w="9581" w:wrap="notBeside" w:vAnchor="text" w:hAnchor="text" w:xAlign="center" w:y="1"/>
              <w:shd w:val="clear" w:color="auto" w:fill="auto"/>
              <w:spacing w:after="0"/>
              <w:ind w:firstLine="0"/>
              <w:jc w:val="center"/>
            </w:pPr>
            <w:r>
              <w:rPr>
                <w:rStyle w:val="Szvegtrzs21"/>
              </w:rPr>
              <w:t>bőrön át</w:t>
            </w:r>
          </w:p>
        </w:tc>
        <w:tc>
          <w:tcPr>
            <w:tcW w:w="2390" w:type="dxa"/>
            <w:tcBorders>
              <w:top w:val="single" w:sz="4" w:space="0" w:color="auto"/>
              <w:left w:val="single" w:sz="4" w:space="0" w:color="auto"/>
              <w:bottom w:val="single" w:sz="4" w:space="0" w:color="auto"/>
            </w:tcBorders>
            <w:shd w:val="clear" w:color="auto" w:fill="E1E1E1"/>
            <w:vAlign w:val="center"/>
          </w:tcPr>
          <w:p w:rsidR="004666BA" w:rsidRDefault="0052088D">
            <w:pPr>
              <w:pStyle w:val="Szvegtrzs20"/>
              <w:framePr w:w="9581" w:wrap="notBeside" w:vAnchor="text" w:hAnchor="text" w:xAlign="center" w:y="1"/>
              <w:shd w:val="clear" w:color="auto" w:fill="auto"/>
              <w:spacing w:after="0"/>
              <w:ind w:firstLine="0"/>
              <w:jc w:val="center"/>
            </w:pPr>
            <w:r>
              <w:rPr>
                <w:rStyle w:val="Szvegtrzs21"/>
              </w:rPr>
              <w:t>LD50</w:t>
            </w:r>
          </w:p>
        </w:tc>
        <w:tc>
          <w:tcPr>
            <w:tcW w:w="2390" w:type="dxa"/>
            <w:tcBorders>
              <w:top w:val="single" w:sz="4" w:space="0" w:color="auto"/>
              <w:left w:val="single" w:sz="4" w:space="0" w:color="auto"/>
              <w:bottom w:val="single" w:sz="4" w:space="0" w:color="auto"/>
            </w:tcBorders>
            <w:shd w:val="clear" w:color="auto" w:fill="E1E1E1"/>
            <w:vAlign w:val="center"/>
          </w:tcPr>
          <w:p w:rsidR="004666BA" w:rsidRDefault="0052088D">
            <w:pPr>
              <w:pStyle w:val="Szvegtrzs20"/>
              <w:framePr w:w="9581" w:wrap="notBeside" w:vAnchor="text" w:hAnchor="text" w:xAlign="center" w:y="1"/>
              <w:shd w:val="clear" w:color="auto" w:fill="auto"/>
              <w:spacing w:after="0"/>
              <w:ind w:firstLine="0"/>
              <w:jc w:val="center"/>
            </w:pPr>
            <w:proofErr w:type="gramStart"/>
            <w:r>
              <w:rPr>
                <w:rStyle w:val="Szvegtrzs21"/>
              </w:rPr>
              <w:t>&gt;</w:t>
            </w:r>
            <w:proofErr w:type="gramEnd"/>
            <w:r>
              <w:rPr>
                <w:rStyle w:val="Szvegtrzs21"/>
              </w:rPr>
              <w:t>2.000 mg/kg</w:t>
            </w:r>
          </w:p>
        </w:tc>
        <w:tc>
          <w:tcPr>
            <w:tcW w:w="2400" w:type="dxa"/>
            <w:tcBorders>
              <w:top w:val="single" w:sz="4" w:space="0" w:color="auto"/>
              <w:left w:val="single" w:sz="4" w:space="0" w:color="auto"/>
              <w:bottom w:val="single" w:sz="4" w:space="0" w:color="auto"/>
              <w:right w:val="single" w:sz="4" w:space="0" w:color="auto"/>
            </w:tcBorders>
            <w:shd w:val="clear" w:color="auto" w:fill="E1E1E1"/>
            <w:vAlign w:val="center"/>
          </w:tcPr>
          <w:p w:rsidR="004666BA" w:rsidRDefault="0052088D">
            <w:pPr>
              <w:pStyle w:val="Szvegtrzs20"/>
              <w:framePr w:w="9581" w:wrap="notBeside" w:vAnchor="text" w:hAnchor="text" w:xAlign="center" w:y="1"/>
              <w:shd w:val="clear" w:color="auto" w:fill="auto"/>
              <w:spacing w:after="0"/>
              <w:ind w:firstLine="0"/>
              <w:jc w:val="center"/>
            </w:pPr>
            <w:r>
              <w:rPr>
                <w:rStyle w:val="Szvegtrzs21"/>
              </w:rPr>
              <w:t>patkány</w:t>
            </w:r>
          </w:p>
        </w:tc>
      </w:tr>
    </w:tbl>
    <w:p w:rsidR="004666BA" w:rsidRDefault="004666BA">
      <w:pPr>
        <w:framePr w:w="9581" w:wrap="notBeside" w:vAnchor="text" w:hAnchor="text" w:xAlign="center" w:y="1"/>
        <w:rPr>
          <w:sz w:val="2"/>
          <w:szCs w:val="2"/>
        </w:rPr>
      </w:pPr>
    </w:p>
    <w:p w:rsidR="004666BA" w:rsidRDefault="004666BA">
      <w:pPr>
        <w:rPr>
          <w:sz w:val="2"/>
          <w:szCs w:val="2"/>
        </w:rPr>
      </w:pPr>
    </w:p>
    <w:p w:rsidR="004666BA" w:rsidRDefault="0052088D">
      <w:pPr>
        <w:pStyle w:val="Cmsor30"/>
        <w:keepNext/>
        <w:keepLines/>
        <w:shd w:val="clear" w:color="auto" w:fill="auto"/>
        <w:spacing w:before="144"/>
        <w:ind w:left="680"/>
        <w:jc w:val="left"/>
      </w:pPr>
      <w:bookmarkStart w:id="84" w:name="bookmark83"/>
      <w:proofErr w:type="spellStart"/>
      <w:r>
        <w:t>Börkorrőzió</w:t>
      </w:r>
      <w:proofErr w:type="spellEnd"/>
      <w:r>
        <w:t>/</w:t>
      </w:r>
      <w:proofErr w:type="spellStart"/>
      <w:r>
        <w:t>börirritáció</w:t>
      </w:r>
      <w:bookmarkEnd w:id="84"/>
      <w:proofErr w:type="spellEnd"/>
    </w:p>
    <w:p w:rsidR="004666BA" w:rsidRDefault="0052088D">
      <w:pPr>
        <w:pStyle w:val="Szvegtrzs20"/>
        <w:shd w:val="clear" w:color="auto" w:fill="auto"/>
        <w:spacing w:after="84" w:line="288" w:lineRule="exact"/>
        <w:ind w:left="800" w:firstLine="0"/>
        <w:jc w:val="left"/>
      </w:pPr>
      <w:r>
        <w:t xml:space="preserve">Nem osztályozható </w:t>
      </w:r>
      <w:proofErr w:type="spellStart"/>
      <w:r>
        <w:t>börmaró</w:t>
      </w:r>
      <w:proofErr w:type="spellEnd"/>
      <w:r>
        <w:t>/</w:t>
      </w:r>
      <w:proofErr w:type="spellStart"/>
      <w:r>
        <w:t>bőrirritáló-nak</w:t>
      </w:r>
      <w:proofErr w:type="spellEnd"/>
      <w:r>
        <w:t>,</w:t>
      </w:r>
    </w:p>
    <w:p w:rsidR="004666BA" w:rsidRDefault="0052088D">
      <w:pPr>
        <w:pStyle w:val="Cmsor30"/>
        <w:keepNext/>
        <w:keepLines/>
        <w:shd w:val="clear" w:color="auto" w:fill="auto"/>
        <w:spacing w:before="0" w:line="283" w:lineRule="exact"/>
        <w:ind w:left="680"/>
        <w:jc w:val="left"/>
      </w:pPr>
      <w:bookmarkStart w:id="85" w:name="bookmark84"/>
      <w:r>
        <w:t>Súlyos szemkárosodás/szemirritáció</w:t>
      </w:r>
      <w:bookmarkEnd w:id="85"/>
    </w:p>
    <w:p w:rsidR="004666BA" w:rsidRDefault="0052088D">
      <w:pPr>
        <w:pStyle w:val="Szvegtrzs20"/>
        <w:shd w:val="clear" w:color="auto" w:fill="auto"/>
        <w:spacing w:after="76" w:line="283" w:lineRule="exact"/>
        <w:ind w:left="800" w:firstLine="0"/>
        <w:jc w:val="left"/>
      </w:pPr>
      <w:r>
        <w:t>Nem osztályozható súlyos szemkárosodást okozó hatásúként, vagy szemirritálóként,</w:t>
      </w:r>
    </w:p>
    <w:p w:rsidR="004666BA" w:rsidRDefault="0052088D">
      <w:pPr>
        <w:pStyle w:val="Cmsor30"/>
        <w:keepNext/>
        <w:keepLines/>
        <w:shd w:val="clear" w:color="auto" w:fill="auto"/>
        <w:spacing w:before="0"/>
        <w:ind w:left="680"/>
        <w:jc w:val="left"/>
      </w:pPr>
      <w:bookmarkStart w:id="86" w:name="bookmark85"/>
      <w:r>
        <w:t xml:space="preserve">Légzőszervi vagy </w:t>
      </w:r>
      <w:proofErr w:type="spellStart"/>
      <w:r>
        <w:t>börszenzibilizáció</w:t>
      </w:r>
      <w:bookmarkEnd w:id="86"/>
      <w:proofErr w:type="spellEnd"/>
    </w:p>
    <w:p w:rsidR="004666BA" w:rsidRDefault="0052088D">
      <w:pPr>
        <w:pStyle w:val="Szvegtrzs20"/>
        <w:shd w:val="clear" w:color="auto" w:fill="auto"/>
        <w:spacing w:after="84" w:line="288" w:lineRule="exact"/>
        <w:ind w:left="800" w:firstLine="0"/>
        <w:jc w:val="left"/>
      </w:pPr>
      <w:r>
        <w:t xml:space="preserve">Nem lehet légzőszervi </w:t>
      </w:r>
      <w:proofErr w:type="spellStart"/>
      <w:r>
        <w:t>szenzibilizálónak</w:t>
      </w:r>
      <w:proofErr w:type="spellEnd"/>
      <w:r>
        <w:t xml:space="preserve"> vagy </w:t>
      </w:r>
      <w:proofErr w:type="spellStart"/>
      <w:r>
        <w:t>bőrszenzibilizálónak</w:t>
      </w:r>
      <w:proofErr w:type="spellEnd"/>
      <w:r>
        <w:t xml:space="preserve"> besorolni,</w:t>
      </w:r>
    </w:p>
    <w:p w:rsidR="004666BA" w:rsidRDefault="0052088D">
      <w:pPr>
        <w:pStyle w:val="Cmsor30"/>
        <w:keepNext/>
        <w:keepLines/>
        <w:shd w:val="clear" w:color="auto" w:fill="auto"/>
        <w:spacing w:before="0" w:line="283" w:lineRule="exact"/>
        <w:ind w:left="680"/>
        <w:jc w:val="left"/>
      </w:pPr>
      <w:bookmarkStart w:id="87" w:name="bookmark86"/>
      <w:proofErr w:type="spellStart"/>
      <w:r>
        <w:t>Csírasejt-mutagenitás</w:t>
      </w:r>
      <w:bookmarkEnd w:id="87"/>
      <w:proofErr w:type="spellEnd"/>
    </w:p>
    <w:p w:rsidR="004666BA" w:rsidRDefault="0052088D">
      <w:pPr>
        <w:pStyle w:val="Szvegtrzs20"/>
        <w:shd w:val="clear" w:color="auto" w:fill="auto"/>
        <w:spacing w:after="0" w:line="283" w:lineRule="exact"/>
        <w:ind w:left="800" w:firstLine="0"/>
        <w:jc w:val="left"/>
      </w:pPr>
      <w:r>
        <w:t xml:space="preserve">Nem lehet </w:t>
      </w:r>
      <w:proofErr w:type="gramStart"/>
      <w:r>
        <w:t>csírasejt-mutagén hatásúnak</w:t>
      </w:r>
      <w:proofErr w:type="gramEnd"/>
      <w:r>
        <w:t xml:space="preserve"> besorolni,</w:t>
      </w:r>
    </w:p>
    <w:p w:rsidR="004666BA" w:rsidRDefault="0052088D">
      <w:pPr>
        <w:pStyle w:val="Cmsor10"/>
        <w:keepNext/>
        <w:keepLines/>
        <w:shd w:val="clear" w:color="auto" w:fill="auto"/>
        <w:spacing w:after="198"/>
        <w:ind w:right="20"/>
      </w:pPr>
      <w:bookmarkStart w:id="88" w:name="bookmark87"/>
      <w:r>
        <w:t>Magnézium-szulfát-7-hidrát</w:t>
      </w:r>
      <w:bookmarkEnd w:id="88"/>
    </w:p>
    <w:p w:rsidR="004666BA" w:rsidRDefault="0052088D">
      <w:pPr>
        <w:pStyle w:val="Szvegtrzs20"/>
        <w:shd w:val="clear" w:color="auto" w:fill="auto"/>
        <w:tabs>
          <w:tab w:val="left" w:pos="7728"/>
        </w:tabs>
        <w:spacing w:after="130"/>
        <w:ind w:firstLine="0"/>
      </w:pPr>
      <w:r>
        <w:t>Verziószám: GHS 1.0</w:t>
      </w:r>
      <w:r>
        <w:tab/>
      </w:r>
      <w:r>
        <w:rPr>
          <w:rStyle w:val="Szvegtrzs2Kiskapitlis"/>
        </w:rPr>
        <w:t>Az</w:t>
      </w:r>
      <w:r>
        <w:t xml:space="preserve"> elkészítés dátuma: 31.07.2023</w:t>
      </w:r>
    </w:p>
    <w:p w:rsidR="004666BA" w:rsidRDefault="0052088D">
      <w:pPr>
        <w:pStyle w:val="Cmsor30"/>
        <w:keepNext/>
        <w:keepLines/>
        <w:shd w:val="clear" w:color="auto" w:fill="auto"/>
        <w:spacing w:before="0" w:line="283" w:lineRule="exact"/>
        <w:ind w:left="680"/>
        <w:jc w:val="left"/>
      </w:pPr>
      <w:bookmarkStart w:id="89" w:name="bookmark88"/>
      <w:r>
        <w:lastRenderedPageBreak/>
        <w:t>Rákkeltő hatás</w:t>
      </w:r>
      <w:bookmarkEnd w:id="89"/>
    </w:p>
    <w:p w:rsidR="004666BA" w:rsidRDefault="0052088D">
      <w:pPr>
        <w:pStyle w:val="Szvegtrzs20"/>
        <w:shd w:val="clear" w:color="auto" w:fill="auto"/>
        <w:spacing w:after="96" w:line="283" w:lineRule="exact"/>
        <w:ind w:left="800" w:firstLine="0"/>
        <w:jc w:val="left"/>
      </w:pPr>
      <w:r>
        <w:t>Nem lehet rákkeltőnek besorolni.</w:t>
      </w:r>
    </w:p>
    <w:p w:rsidR="004666BA" w:rsidRDefault="0052088D">
      <w:pPr>
        <w:pStyle w:val="Cmsor30"/>
        <w:keepNext/>
        <w:keepLines/>
        <w:shd w:val="clear" w:color="auto" w:fill="auto"/>
        <w:spacing w:before="0"/>
        <w:ind w:left="680"/>
        <w:jc w:val="left"/>
      </w:pPr>
      <w:bookmarkStart w:id="90" w:name="bookmark89"/>
      <w:r>
        <w:t>Reprodukciós toxicitás</w:t>
      </w:r>
      <w:bookmarkEnd w:id="90"/>
    </w:p>
    <w:p w:rsidR="004666BA" w:rsidRDefault="0052088D">
      <w:pPr>
        <w:pStyle w:val="Szvegtrzs20"/>
        <w:shd w:val="clear" w:color="auto" w:fill="auto"/>
        <w:spacing w:after="156" w:line="288" w:lineRule="exact"/>
        <w:ind w:left="800" w:firstLine="0"/>
        <w:jc w:val="left"/>
      </w:pPr>
      <w:r>
        <w:t>Nem lehet reprodukciós toxicitásúnak besorolni,</w:t>
      </w:r>
    </w:p>
    <w:p w:rsidR="004666BA" w:rsidRDefault="0052088D">
      <w:pPr>
        <w:pStyle w:val="Cmsor30"/>
        <w:keepNext/>
        <w:keepLines/>
        <w:shd w:val="clear" w:color="auto" w:fill="auto"/>
        <w:spacing w:before="0" w:after="138" w:line="218" w:lineRule="exact"/>
        <w:ind w:left="680"/>
        <w:jc w:val="left"/>
      </w:pPr>
      <w:bookmarkStart w:id="91" w:name="bookmark90"/>
      <w:r>
        <w:t>Egyetlen expozíció utáni célszervi toxicitás (STOT)</w:t>
      </w:r>
      <w:bookmarkEnd w:id="91"/>
    </w:p>
    <w:p w:rsidR="004666BA" w:rsidRDefault="0052088D">
      <w:pPr>
        <w:pStyle w:val="Szvegtrzs20"/>
        <w:shd w:val="clear" w:color="auto" w:fill="auto"/>
        <w:spacing w:after="182"/>
        <w:ind w:left="800" w:firstLine="0"/>
        <w:jc w:val="left"/>
      </w:pPr>
      <w:r>
        <w:t>Nem lehet besorolni célszervi toxikusnak (egyszeri expozíció),</w:t>
      </w:r>
    </w:p>
    <w:p w:rsidR="004666BA" w:rsidRDefault="0052088D">
      <w:pPr>
        <w:pStyle w:val="Cmsor30"/>
        <w:keepNext/>
        <w:keepLines/>
        <w:shd w:val="clear" w:color="auto" w:fill="auto"/>
        <w:spacing w:before="0" w:after="138" w:line="218" w:lineRule="exact"/>
        <w:ind w:left="680"/>
        <w:jc w:val="left"/>
      </w:pPr>
      <w:bookmarkStart w:id="92" w:name="bookmark91"/>
      <w:r>
        <w:t>Ismétlődő expozíció utáni célszervi toxicitás (STOT)</w:t>
      </w:r>
      <w:bookmarkEnd w:id="92"/>
    </w:p>
    <w:p w:rsidR="004666BA" w:rsidRDefault="0052088D">
      <w:pPr>
        <w:pStyle w:val="Szvegtrzs20"/>
        <w:shd w:val="clear" w:color="auto" w:fill="auto"/>
        <w:spacing w:after="182"/>
        <w:ind w:left="800" w:firstLine="0"/>
        <w:jc w:val="left"/>
      </w:pPr>
      <w:r>
        <w:t xml:space="preserve">Nem lehet </w:t>
      </w:r>
      <w:proofErr w:type="gramStart"/>
      <w:r>
        <w:t>besorolni</w:t>
      </w:r>
      <w:proofErr w:type="gramEnd"/>
      <w:r>
        <w:t xml:space="preserve"> mint célszervi toxicitás (ismétlődő expozíció),</w:t>
      </w:r>
    </w:p>
    <w:p w:rsidR="004666BA" w:rsidRDefault="0052088D">
      <w:pPr>
        <w:pStyle w:val="Cmsor30"/>
        <w:keepNext/>
        <w:keepLines/>
        <w:shd w:val="clear" w:color="auto" w:fill="auto"/>
        <w:spacing w:before="0" w:after="138" w:line="218" w:lineRule="exact"/>
        <w:ind w:left="680"/>
        <w:jc w:val="left"/>
      </w:pPr>
      <w:bookmarkStart w:id="93" w:name="bookmark92"/>
      <w:r>
        <w:t>Aspirációs veszély</w:t>
      </w:r>
      <w:bookmarkEnd w:id="93"/>
    </w:p>
    <w:p w:rsidR="004666BA" w:rsidRDefault="0052088D">
      <w:pPr>
        <w:pStyle w:val="Szvegtrzs20"/>
        <w:shd w:val="clear" w:color="auto" w:fill="auto"/>
        <w:spacing w:after="191"/>
        <w:ind w:left="800" w:firstLine="0"/>
        <w:jc w:val="left"/>
      </w:pPr>
      <w:r>
        <w:t xml:space="preserve">Nem lehet aspirációs veszélynek </w:t>
      </w:r>
      <w:proofErr w:type="spellStart"/>
      <w:r>
        <w:t>berosolni</w:t>
      </w:r>
      <w:proofErr w:type="spellEnd"/>
      <w:r>
        <w:t>,</w:t>
      </w:r>
    </w:p>
    <w:p w:rsidR="004666BA" w:rsidRDefault="0052088D">
      <w:pPr>
        <w:pStyle w:val="Cmsor20"/>
        <w:keepNext/>
        <w:keepLines/>
        <w:numPr>
          <w:ilvl w:val="1"/>
          <w:numId w:val="1"/>
        </w:numPr>
        <w:shd w:val="clear" w:color="auto" w:fill="auto"/>
        <w:tabs>
          <w:tab w:val="left" w:pos="636"/>
        </w:tabs>
        <w:spacing w:before="0" w:after="129"/>
        <w:ind w:firstLine="0"/>
      </w:pPr>
      <w:bookmarkStart w:id="94" w:name="bookmark93"/>
      <w:r>
        <w:t>Egyéb veszélyekkel kapcsolatos információ</w:t>
      </w:r>
      <w:bookmarkEnd w:id="94"/>
    </w:p>
    <w:p w:rsidR="004666BA" w:rsidRDefault="0052088D">
      <w:pPr>
        <w:pStyle w:val="Szvegtrzs20"/>
        <w:shd w:val="clear" w:color="auto" w:fill="auto"/>
        <w:spacing w:after="291"/>
        <w:ind w:left="800" w:firstLine="0"/>
        <w:jc w:val="left"/>
      </w:pPr>
      <w:r>
        <w:t>Nincs további információ,</w:t>
      </w:r>
    </w:p>
    <w:p w:rsidR="004666BA" w:rsidRDefault="0052088D">
      <w:pPr>
        <w:pStyle w:val="Cmsor20"/>
        <w:keepNext/>
        <w:keepLines/>
        <w:numPr>
          <w:ilvl w:val="0"/>
          <w:numId w:val="1"/>
        </w:numPr>
        <w:shd w:val="clear" w:color="auto" w:fill="0050EF"/>
        <w:tabs>
          <w:tab w:val="left" w:pos="474"/>
        </w:tabs>
        <w:spacing w:before="0" w:after="320"/>
        <w:ind w:firstLine="0"/>
      </w:pPr>
      <w:bookmarkStart w:id="95" w:name="bookmark94"/>
      <w:r>
        <w:rPr>
          <w:rStyle w:val="Cmsor21"/>
          <w:b/>
          <w:bCs/>
        </w:rPr>
        <w:t>SZAKASZ: Ökológiai adatok</w:t>
      </w:r>
      <w:bookmarkEnd w:id="95"/>
    </w:p>
    <w:p w:rsidR="004666BA" w:rsidRDefault="0052088D">
      <w:pPr>
        <w:pStyle w:val="Cmsor20"/>
        <w:keepNext/>
        <w:keepLines/>
        <w:numPr>
          <w:ilvl w:val="1"/>
          <w:numId w:val="1"/>
        </w:numPr>
        <w:shd w:val="clear" w:color="auto" w:fill="auto"/>
        <w:tabs>
          <w:tab w:val="left" w:pos="636"/>
        </w:tabs>
        <w:spacing w:before="0"/>
        <w:ind w:firstLine="0"/>
      </w:pPr>
      <w:bookmarkStart w:id="96" w:name="bookmark95"/>
      <w:r>
        <w:t>Toxicitás</w:t>
      </w:r>
      <w:bookmarkEnd w:id="96"/>
    </w:p>
    <w:p w:rsidR="004666BA" w:rsidRDefault="0052088D">
      <w:pPr>
        <w:pStyle w:val="Szvegtrzs20"/>
        <w:shd w:val="clear" w:color="auto" w:fill="auto"/>
        <w:spacing w:after="0" w:line="360" w:lineRule="exact"/>
        <w:ind w:left="800" w:firstLine="0"/>
        <w:jc w:val="left"/>
      </w:pPr>
      <w:r>
        <w:t xml:space="preserve">Nem lehet </w:t>
      </w:r>
      <w:proofErr w:type="gramStart"/>
      <w:r>
        <w:t>besorolni</w:t>
      </w:r>
      <w:proofErr w:type="gramEnd"/>
      <w:r>
        <w:t xml:space="preserve"> mint veszélyt Jelentő a vízi környezetre,</w:t>
      </w:r>
    </w:p>
    <w:p w:rsidR="004666BA" w:rsidRDefault="0052088D">
      <w:pPr>
        <w:pStyle w:val="Cmsor30"/>
        <w:keepNext/>
        <w:keepLines/>
        <w:shd w:val="clear" w:color="auto" w:fill="auto"/>
        <w:spacing w:before="0" w:line="360" w:lineRule="exact"/>
        <w:ind w:left="680"/>
        <w:jc w:val="left"/>
      </w:pPr>
      <w:bookmarkStart w:id="97" w:name="bookmark96"/>
      <w:r>
        <w:t>(Akut) vízi toxicitás</w:t>
      </w:r>
      <w:bookmarkEnd w:id="97"/>
    </w:p>
    <w:tbl>
      <w:tblPr>
        <w:tblOverlap w:val="never"/>
        <w:tblW w:w="0" w:type="auto"/>
        <w:jc w:val="center"/>
        <w:tblLayout w:type="fixed"/>
        <w:tblCellMar>
          <w:left w:w="10" w:type="dxa"/>
          <w:right w:w="10" w:type="dxa"/>
        </w:tblCellMar>
        <w:tblLook w:val="04A0" w:firstRow="1" w:lastRow="0" w:firstColumn="1" w:lastColumn="0" w:noHBand="0" w:noVBand="1"/>
      </w:tblPr>
      <w:tblGrid>
        <w:gridCol w:w="2664"/>
        <w:gridCol w:w="2654"/>
        <w:gridCol w:w="2654"/>
        <w:gridCol w:w="1598"/>
      </w:tblGrid>
      <w:tr w:rsidR="004666BA">
        <w:trPr>
          <w:trHeight w:hRule="exact" w:val="490"/>
          <w:jc w:val="center"/>
        </w:trPr>
        <w:tc>
          <w:tcPr>
            <w:tcW w:w="9570" w:type="dxa"/>
            <w:gridSpan w:val="4"/>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218" w:lineRule="exact"/>
              <w:ind w:firstLine="0"/>
              <w:jc w:val="left"/>
            </w:pPr>
            <w:r>
              <w:rPr>
                <w:rStyle w:val="Szvegtrzs29pt"/>
              </w:rPr>
              <w:t>(Akut) vízi toxicitás</w:t>
            </w:r>
          </w:p>
        </w:tc>
      </w:tr>
      <w:tr w:rsidR="004666BA">
        <w:trPr>
          <w:trHeight w:hRule="exact" w:val="341"/>
          <w:jc w:val="center"/>
        </w:trPr>
        <w:tc>
          <w:tcPr>
            <w:tcW w:w="2664" w:type="dxa"/>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Végpont</w:t>
            </w:r>
          </w:p>
        </w:tc>
        <w:tc>
          <w:tcPr>
            <w:tcW w:w="2654" w:type="dxa"/>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Érték</w:t>
            </w:r>
          </w:p>
        </w:tc>
        <w:tc>
          <w:tcPr>
            <w:tcW w:w="2654" w:type="dxa"/>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Fajok</w:t>
            </w:r>
          </w:p>
        </w:tc>
        <w:tc>
          <w:tcPr>
            <w:tcW w:w="1598" w:type="dxa"/>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left="240" w:firstLine="0"/>
              <w:jc w:val="left"/>
            </w:pPr>
            <w:r>
              <w:rPr>
                <w:rStyle w:val="Szvegtrzs265ptFlkvr"/>
              </w:rPr>
              <w:t>Expozíció idő-</w:t>
            </w:r>
          </w:p>
        </w:tc>
      </w:tr>
      <w:tr w:rsidR="004666BA">
        <w:trPr>
          <w:trHeight w:hRule="exact" w:val="274"/>
          <w:jc w:val="center"/>
        </w:trPr>
        <w:tc>
          <w:tcPr>
            <w:tcW w:w="2664" w:type="dxa"/>
            <w:shd w:val="clear" w:color="auto" w:fill="00AFF0"/>
          </w:tcPr>
          <w:p w:rsidR="004666BA" w:rsidRDefault="004666BA">
            <w:pPr>
              <w:framePr w:w="9571" w:wrap="notBeside" w:vAnchor="text" w:hAnchor="text" w:xAlign="center" w:y="1"/>
              <w:rPr>
                <w:sz w:val="10"/>
                <w:szCs w:val="10"/>
              </w:rPr>
            </w:pPr>
          </w:p>
        </w:tc>
        <w:tc>
          <w:tcPr>
            <w:tcW w:w="2654" w:type="dxa"/>
            <w:shd w:val="clear" w:color="auto" w:fill="00AFF0"/>
          </w:tcPr>
          <w:p w:rsidR="004666BA" w:rsidRDefault="004666BA">
            <w:pPr>
              <w:framePr w:w="9571" w:wrap="notBeside" w:vAnchor="text" w:hAnchor="text" w:xAlign="center" w:y="1"/>
              <w:rPr>
                <w:sz w:val="10"/>
                <w:szCs w:val="10"/>
              </w:rPr>
            </w:pPr>
          </w:p>
        </w:tc>
        <w:tc>
          <w:tcPr>
            <w:tcW w:w="2654" w:type="dxa"/>
            <w:shd w:val="clear" w:color="auto" w:fill="00AFF0"/>
          </w:tcPr>
          <w:p w:rsidR="004666BA" w:rsidRDefault="004666BA">
            <w:pPr>
              <w:framePr w:w="9571" w:wrap="notBeside" w:vAnchor="text" w:hAnchor="text" w:xAlign="center" w:y="1"/>
              <w:rPr>
                <w:sz w:val="10"/>
                <w:szCs w:val="10"/>
              </w:rPr>
            </w:pPr>
          </w:p>
        </w:tc>
        <w:tc>
          <w:tcPr>
            <w:tcW w:w="1598" w:type="dxa"/>
            <w:shd w:val="clear" w:color="auto" w:fill="00AFF0"/>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tartama</w:t>
            </w:r>
          </w:p>
        </w:tc>
      </w:tr>
      <w:tr w:rsidR="004666BA">
        <w:trPr>
          <w:trHeight w:hRule="exact" w:val="394"/>
          <w:jc w:val="center"/>
        </w:trPr>
        <w:tc>
          <w:tcPr>
            <w:tcW w:w="2664" w:type="dxa"/>
            <w:tcBorders>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LC50</w:t>
            </w:r>
          </w:p>
        </w:tc>
        <w:tc>
          <w:tcPr>
            <w:tcW w:w="2654" w:type="dxa"/>
            <w:tcBorders>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680 mg/l</w:t>
            </w:r>
          </w:p>
        </w:tc>
        <w:tc>
          <w:tcPr>
            <w:tcW w:w="2654" w:type="dxa"/>
            <w:tcBorders>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hal</w:t>
            </w:r>
          </w:p>
        </w:tc>
        <w:tc>
          <w:tcPr>
            <w:tcW w:w="1598" w:type="dxa"/>
            <w:tcBorders>
              <w:left w:val="single" w:sz="4" w:space="0" w:color="auto"/>
              <w:bottom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96 h</w:t>
            </w:r>
          </w:p>
        </w:tc>
      </w:tr>
    </w:tbl>
    <w:p w:rsidR="004666BA" w:rsidRDefault="004666BA">
      <w:pPr>
        <w:framePr w:w="9571" w:wrap="notBeside" w:vAnchor="text" w:hAnchor="text" w:xAlign="center" w:y="1"/>
        <w:rPr>
          <w:sz w:val="2"/>
          <w:szCs w:val="2"/>
        </w:rPr>
      </w:pPr>
    </w:p>
    <w:p w:rsidR="004666BA" w:rsidRDefault="004666BA">
      <w:pPr>
        <w:rPr>
          <w:sz w:val="2"/>
          <w:szCs w:val="2"/>
        </w:rPr>
      </w:pPr>
    </w:p>
    <w:p w:rsidR="004666BA" w:rsidRDefault="0052088D">
      <w:pPr>
        <w:pStyle w:val="Cmsor30"/>
        <w:keepNext/>
        <w:keepLines/>
        <w:shd w:val="clear" w:color="auto" w:fill="auto"/>
        <w:spacing w:before="200" w:line="218" w:lineRule="exact"/>
        <w:ind w:left="680"/>
        <w:jc w:val="left"/>
      </w:pPr>
      <w:bookmarkStart w:id="98" w:name="bookmark97"/>
      <w:r>
        <w:t>(Krónikus) vízi toxicitás</w:t>
      </w:r>
      <w:bookmarkEnd w:id="98"/>
    </w:p>
    <w:tbl>
      <w:tblPr>
        <w:tblOverlap w:val="never"/>
        <w:tblW w:w="0" w:type="auto"/>
        <w:jc w:val="center"/>
        <w:tblLayout w:type="fixed"/>
        <w:tblCellMar>
          <w:left w:w="10" w:type="dxa"/>
          <w:right w:w="10" w:type="dxa"/>
        </w:tblCellMar>
        <w:tblLook w:val="04A0" w:firstRow="1" w:lastRow="0" w:firstColumn="1" w:lastColumn="0" w:noHBand="0" w:noVBand="1"/>
      </w:tblPr>
      <w:tblGrid>
        <w:gridCol w:w="2664"/>
        <w:gridCol w:w="2654"/>
        <w:gridCol w:w="2654"/>
        <w:gridCol w:w="1598"/>
      </w:tblGrid>
      <w:tr w:rsidR="004666BA">
        <w:trPr>
          <w:trHeight w:hRule="exact" w:val="485"/>
          <w:jc w:val="center"/>
        </w:trPr>
        <w:tc>
          <w:tcPr>
            <w:tcW w:w="9570" w:type="dxa"/>
            <w:gridSpan w:val="4"/>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218" w:lineRule="exact"/>
              <w:ind w:firstLine="0"/>
              <w:jc w:val="left"/>
            </w:pPr>
            <w:r>
              <w:rPr>
                <w:rStyle w:val="Szvegtrzs29pt"/>
              </w:rPr>
              <w:t>(Krónikus) vízi toxicitás</w:t>
            </w:r>
          </w:p>
        </w:tc>
      </w:tr>
      <w:tr w:rsidR="004666BA">
        <w:trPr>
          <w:trHeight w:hRule="exact" w:val="346"/>
          <w:jc w:val="center"/>
        </w:trPr>
        <w:tc>
          <w:tcPr>
            <w:tcW w:w="2664" w:type="dxa"/>
            <w:tcBorders>
              <w:top w:val="single" w:sz="4" w:space="0" w:color="auto"/>
            </w:tcBorders>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Végpont</w:t>
            </w:r>
          </w:p>
        </w:tc>
        <w:tc>
          <w:tcPr>
            <w:tcW w:w="2654" w:type="dxa"/>
            <w:tcBorders>
              <w:top w:val="single" w:sz="4" w:space="0" w:color="auto"/>
            </w:tcBorders>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Érték</w:t>
            </w:r>
          </w:p>
        </w:tc>
        <w:tc>
          <w:tcPr>
            <w:tcW w:w="2654" w:type="dxa"/>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Fajok</w:t>
            </w:r>
          </w:p>
        </w:tc>
        <w:tc>
          <w:tcPr>
            <w:tcW w:w="1598" w:type="dxa"/>
            <w:shd w:val="clear" w:color="auto" w:fill="00AFF0"/>
            <w:vAlign w:val="bottom"/>
          </w:tcPr>
          <w:p w:rsidR="004666BA" w:rsidRDefault="0052088D">
            <w:pPr>
              <w:pStyle w:val="Szvegtrzs20"/>
              <w:framePr w:w="9571" w:wrap="notBeside" w:vAnchor="text" w:hAnchor="text" w:xAlign="center" w:y="1"/>
              <w:shd w:val="clear" w:color="auto" w:fill="auto"/>
              <w:spacing w:after="0" w:line="158" w:lineRule="exact"/>
              <w:ind w:left="240" w:firstLine="0"/>
              <w:jc w:val="left"/>
            </w:pPr>
            <w:r>
              <w:rPr>
                <w:rStyle w:val="Szvegtrzs265ptFlkvr"/>
              </w:rPr>
              <w:t>Expozíció idő-</w:t>
            </w:r>
          </w:p>
        </w:tc>
      </w:tr>
      <w:tr w:rsidR="004666BA">
        <w:trPr>
          <w:trHeight w:hRule="exact" w:val="269"/>
          <w:jc w:val="center"/>
        </w:trPr>
        <w:tc>
          <w:tcPr>
            <w:tcW w:w="2664" w:type="dxa"/>
            <w:shd w:val="clear" w:color="auto" w:fill="00AFF0"/>
          </w:tcPr>
          <w:p w:rsidR="004666BA" w:rsidRDefault="004666BA">
            <w:pPr>
              <w:framePr w:w="9571" w:wrap="notBeside" w:vAnchor="text" w:hAnchor="text" w:xAlign="center" w:y="1"/>
              <w:rPr>
                <w:sz w:val="10"/>
                <w:szCs w:val="10"/>
              </w:rPr>
            </w:pPr>
          </w:p>
        </w:tc>
        <w:tc>
          <w:tcPr>
            <w:tcW w:w="2654" w:type="dxa"/>
            <w:shd w:val="clear" w:color="auto" w:fill="00AFF0"/>
          </w:tcPr>
          <w:p w:rsidR="004666BA" w:rsidRDefault="004666BA">
            <w:pPr>
              <w:framePr w:w="9571" w:wrap="notBeside" w:vAnchor="text" w:hAnchor="text" w:xAlign="center" w:y="1"/>
              <w:rPr>
                <w:sz w:val="10"/>
                <w:szCs w:val="10"/>
              </w:rPr>
            </w:pPr>
          </w:p>
        </w:tc>
        <w:tc>
          <w:tcPr>
            <w:tcW w:w="2654" w:type="dxa"/>
            <w:shd w:val="clear" w:color="auto" w:fill="00AFF0"/>
          </w:tcPr>
          <w:p w:rsidR="004666BA" w:rsidRDefault="004666BA">
            <w:pPr>
              <w:framePr w:w="9571" w:wrap="notBeside" w:vAnchor="text" w:hAnchor="text" w:xAlign="center" w:y="1"/>
              <w:rPr>
                <w:sz w:val="10"/>
                <w:szCs w:val="10"/>
              </w:rPr>
            </w:pPr>
          </w:p>
        </w:tc>
        <w:tc>
          <w:tcPr>
            <w:tcW w:w="1598" w:type="dxa"/>
            <w:shd w:val="clear" w:color="auto" w:fill="00AFF0"/>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tartama</w:t>
            </w:r>
          </w:p>
        </w:tc>
      </w:tr>
      <w:tr w:rsidR="004666BA">
        <w:trPr>
          <w:trHeight w:hRule="exact" w:val="398"/>
          <w:jc w:val="center"/>
        </w:trPr>
        <w:tc>
          <w:tcPr>
            <w:tcW w:w="2664" w:type="dxa"/>
            <w:tcBorders>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EC50</w:t>
            </w:r>
          </w:p>
        </w:tc>
        <w:tc>
          <w:tcPr>
            <w:tcW w:w="2654" w:type="dxa"/>
            <w:tcBorders>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2,700 mg/l</w:t>
            </w:r>
          </w:p>
        </w:tc>
        <w:tc>
          <w:tcPr>
            <w:tcW w:w="2654" w:type="dxa"/>
            <w:tcBorders>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alga</w:t>
            </w:r>
          </w:p>
        </w:tc>
        <w:tc>
          <w:tcPr>
            <w:tcW w:w="1598" w:type="dxa"/>
            <w:tcBorders>
              <w:left w:val="single" w:sz="4" w:space="0" w:color="auto"/>
              <w:bottom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18 d</w:t>
            </w:r>
          </w:p>
        </w:tc>
      </w:tr>
    </w:tbl>
    <w:p w:rsidR="004666BA" w:rsidRDefault="004666BA">
      <w:pPr>
        <w:framePr w:w="9571" w:wrap="notBeside" w:vAnchor="text" w:hAnchor="text" w:xAlign="center" w:y="1"/>
        <w:rPr>
          <w:sz w:val="2"/>
          <w:szCs w:val="2"/>
        </w:rPr>
      </w:pPr>
    </w:p>
    <w:p w:rsidR="004666BA" w:rsidRDefault="004666BA">
      <w:pPr>
        <w:rPr>
          <w:sz w:val="2"/>
          <w:szCs w:val="2"/>
        </w:rPr>
      </w:pPr>
    </w:p>
    <w:p w:rsidR="004666BA" w:rsidRDefault="0052088D">
      <w:pPr>
        <w:pStyle w:val="Cmsor20"/>
        <w:keepNext/>
        <w:keepLines/>
        <w:numPr>
          <w:ilvl w:val="1"/>
          <w:numId w:val="1"/>
        </w:numPr>
        <w:shd w:val="clear" w:color="auto" w:fill="auto"/>
        <w:tabs>
          <w:tab w:val="left" w:pos="636"/>
        </w:tabs>
        <w:spacing w:before="209" w:after="38"/>
        <w:ind w:firstLine="0"/>
      </w:pPr>
      <w:bookmarkStart w:id="99" w:name="bookmark98"/>
      <w:proofErr w:type="spellStart"/>
      <w:r>
        <w:t>Perzisztencia</w:t>
      </w:r>
      <w:proofErr w:type="spellEnd"/>
      <w:r>
        <w:t xml:space="preserve"> és lebonthatóság</w:t>
      </w:r>
      <w:bookmarkEnd w:id="99"/>
    </w:p>
    <w:p w:rsidR="004666BA" w:rsidRDefault="0052088D">
      <w:pPr>
        <w:pStyle w:val="Cmsor30"/>
        <w:keepNext/>
        <w:keepLines/>
        <w:shd w:val="clear" w:color="auto" w:fill="auto"/>
        <w:spacing w:before="0" w:line="283" w:lineRule="exact"/>
        <w:ind w:left="680"/>
        <w:jc w:val="left"/>
      </w:pPr>
      <w:bookmarkStart w:id="100" w:name="bookmark99"/>
      <w:r>
        <w:t>Szerves anyagok lebonthatósága</w:t>
      </w:r>
      <w:bookmarkEnd w:id="100"/>
    </w:p>
    <w:p w:rsidR="004666BA" w:rsidRDefault="0052088D">
      <w:pPr>
        <w:pStyle w:val="Szvegtrzs20"/>
        <w:shd w:val="clear" w:color="auto" w:fill="auto"/>
        <w:spacing w:after="162" w:line="283" w:lineRule="exact"/>
        <w:ind w:left="800" w:firstLine="0"/>
        <w:jc w:val="left"/>
      </w:pPr>
      <w:r>
        <w:t>Ha az anyag szervetlen, a vizsgálatot nem kell elvégezni,</w:t>
      </w:r>
    </w:p>
    <w:p w:rsidR="004666BA" w:rsidRDefault="0052088D">
      <w:pPr>
        <w:pStyle w:val="Cmsor20"/>
        <w:keepNext/>
        <w:keepLines/>
        <w:numPr>
          <w:ilvl w:val="1"/>
          <w:numId w:val="1"/>
        </w:numPr>
        <w:shd w:val="clear" w:color="auto" w:fill="auto"/>
        <w:tabs>
          <w:tab w:val="left" w:pos="636"/>
        </w:tabs>
        <w:spacing w:before="0" w:after="129"/>
        <w:ind w:firstLine="0"/>
      </w:pPr>
      <w:bookmarkStart w:id="101" w:name="bookmark100"/>
      <w:proofErr w:type="spellStart"/>
      <w:r>
        <w:t>Bioakkumulációs</w:t>
      </w:r>
      <w:proofErr w:type="spellEnd"/>
      <w:r>
        <w:t xml:space="preserve"> képesség</w:t>
      </w:r>
      <w:bookmarkEnd w:id="101"/>
    </w:p>
    <w:p w:rsidR="004666BA" w:rsidRDefault="0052088D">
      <w:pPr>
        <w:pStyle w:val="Szvegtrzs20"/>
        <w:shd w:val="clear" w:color="auto" w:fill="auto"/>
        <w:spacing w:after="191"/>
        <w:ind w:left="800" w:firstLine="0"/>
        <w:jc w:val="left"/>
      </w:pPr>
      <w:r>
        <w:t>Az adatok nem álnak rendelkezésre,</w:t>
      </w:r>
    </w:p>
    <w:p w:rsidR="004666BA" w:rsidRDefault="0052088D">
      <w:pPr>
        <w:pStyle w:val="Cmsor20"/>
        <w:keepNext/>
        <w:keepLines/>
        <w:numPr>
          <w:ilvl w:val="1"/>
          <w:numId w:val="1"/>
        </w:numPr>
        <w:shd w:val="clear" w:color="auto" w:fill="auto"/>
        <w:tabs>
          <w:tab w:val="left" w:pos="636"/>
        </w:tabs>
        <w:spacing w:before="0" w:after="129"/>
        <w:ind w:firstLine="0"/>
      </w:pPr>
      <w:bookmarkStart w:id="102" w:name="bookmark101"/>
      <w:r>
        <w:t>A talajban való mobilitás</w:t>
      </w:r>
      <w:bookmarkEnd w:id="102"/>
    </w:p>
    <w:p w:rsidR="004666BA" w:rsidRDefault="0052088D">
      <w:pPr>
        <w:pStyle w:val="Szvegtrzs20"/>
        <w:shd w:val="clear" w:color="auto" w:fill="auto"/>
        <w:spacing w:after="191"/>
        <w:ind w:left="800" w:firstLine="0"/>
        <w:jc w:val="left"/>
      </w:pPr>
      <w:r>
        <w:t>Az adatok nem álnak rendelkezésre,</w:t>
      </w:r>
    </w:p>
    <w:p w:rsidR="004666BA" w:rsidRDefault="0052088D">
      <w:pPr>
        <w:pStyle w:val="Cmsor20"/>
        <w:keepNext/>
        <w:keepLines/>
        <w:numPr>
          <w:ilvl w:val="1"/>
          <w:numId w:val="1"/>
        </w:numPr>
        <w:shd w:val="clear" w:color="auto" w:fill="auto"/>
        <w:tabs>
          <w:tab w:val="left" w:pos="636"/>
        </w:tabs>
        <w:spacing w:before="0" w:after="129"/>
        <w:ind w:firstLine="0"/>
      </w:pPr>
      <w:bookmarkStart w:id="103" w:name="bookmark102"/>
      <w:r>
        <w:t xml:space="preserve">A PBT- és a </w:t>
      </w:r>
      <w:proofErr w:type="spellStart"/>
      <w:r>
        <w:t>vPvB-értékelés</w:t>
      </w:r>
      <w:proofErr w:type="spellEnd"/>
      <w:r>
        <w:t xml:space="preserve"> eredményei</w:t>
      </w:r>
      <w:bookmarkEnd w:id="103"/>
    </w:p>
    <w:p w:rsidR="004666BA" w:rsidRDefault="0052088D">
      <w:pPr>
        <w:pStyle w:val="Szvegtrzs20"/>
        <w:shd w:val="clear" w:color="auto" w:fill="auto"/>
        <w:spacing w:after="191"/>
        <w:ind w:left="800" w:firstLine="0"/>
        <w:jc w:val="left"/>
      </w:pPr>
      <w:r>
        <w:t xml:space="preserve">Az értékelési eredmények alapján az anyag nem minősül PBT vagy </w:t>
      </w:r>
      <w:proofErr w:type="spellStart"/>
      <w:r>
        <w:t>vPvB</w:t>
      </w:r>
      <w:proofErr w:type="spellEnd"/>
      <w:r>
        <w:t xml:space="preserve"> anyagnak,</w:t>
      </w:r>
    </w:p>
    <w:p w:rsidR="004666BA" w:rsidRDefault="0052088D">
      <w:pPr>
        <w:pStyle w:val="Cmsor20"/>
        <w:keepNext/>
        <w:keepLines/>
        <w:numPr>
          <w:ilvl w:val="1"/>
          <w:numId w:val="1"/>
        </w:numPr>
        <w:shd w:val="clear" w:color="auto" w:fill="auto"/>
        <w:tabs>
          <w:tab w:val="left" w:pos="636"/>
        </w:tabs>
        <w:spacing w:before="0" w:after="129"/>
        <w:ind w:firstLine="0"/>
      </w:pPr>
      <w:bookmarkStart w:id="104" w:name="bookmark103"/>
      <w:r>
        <w:t>Endokrin károsító tulajdonságok</w:t>
      </w:r>
      <w:bookmarkEnd w:id="104"/>
    </w:p>
    <w:p w:rsidR="004666BA" w:rsidRDefault="0052088D">
      <w:pPr>
        <w:pStyle w:val="Szvegtrzs20"/>
        <w:shd w:val="clear" w:color="auto" w:fill="auto"/>
        <w:spacing w:after="0"/>
        <w:ind w:left="800" w:firstLine="0"/>
        <w:jc w:val="left"/>
        <w:sectPr w:rsidR="004666BA">
          <w:headerReference w:type="even" r:id="rId22"/>
          <w:headerReference w:type="default" r:id="rId23"/>
          <w:footerReference w:type="default" r:id="rId24"/>
          <w:headerReference w:type="first" r:id="rId25"/>
          <w:footerReference w:type="first" r:id="rId26"/>
          <w:pgSz w:w="11900" w:h="16840"/>
          <w:pgMar w:top="1369" w:right="829" w:bottom="1115" w:left="818" w:header="0" w:footer="3" w:gutter="0"/>
          <w:cols w:space="720"/>
          <w:noEndnote/>
          <w:docGrid w:linePitch="360"/>
        </w:sectPr>
      </w:pPr>
      <w:r>
        <w:t>Nem tartalmaz endokrin károsító anyagot (EDC</w:t>
      </w:r>
      <w:proofErr w:type="gramStart"/>
      <w:r>
        <w:t>) &gt;</w:t>
      </w:r>
      <w:proofErr w:type="gramEnd"/>
      <w:r>
        <w:t xml:space="preserve"> 0,1</w:t>
      </w:r>
      <w:r>
        <w:rPr>
          <w:rStyle w:val="Szvegtrzs2Kiskapitlis"/>
        </w:rPr>
        <w:t>%-os</w:t>
      </w:r>
      <w:r>
        <w:t xml:space="preserve"> koncentrációban,</w:t>
      </w:r>
    </w:p>
    <w:p w:rsidR="004666BA" w:rsidRDefault="004666BA">
      <w:pPr>
        <w:spacing w:line="124" w:lineRule="exact"/>
        <w:rPr>
          <w:sz w:val="10"/>
          <w:szCs w:val="10"/>
        </w:rPr>
      </w:pPr>
    </w:p>
    <w:p w:rsidR="004666BA" w:rsidRDefault="004666BA">
      <w:pPr>
        <w:rPr>
          <w:sz w:val="2"/>
          <w:szCs w:val="2"/>
        </w:rPr>
        <w:sectPr w:rsidR="004666BA">
          <w:headerReference w:type="even" r:id="rId27"/>
          <w:headerReference w:type="default" r:id="rId28"/>
          <w:footerReference w:type="default" r:id="rId29"/>
          <w:headerReference w:type="first" r:id="rId30"/>
          <w:pgSz w:w="11900" w:h="16840"/>
          <w:pgMar w:top="2118" w:right="0" w:bottom="942" w:left="0" w:header="0" w:footer="3" w:gutter="0"/>
          <w:cols w:space="720"/>
          <w:noEndnote/>
          <w:docGrid w:linePitch="360"/>
        </w:sectPr>
      </w:pPr>
    </w:p>
    <w:p w:rsidR="004666BA" w:rsidRDefault="0052088D">
      <w:pPr>
        <w:pStyle w:val="Cmsor20"/>
        <w:keepNext/>
        <w:keepLines/>
        <w:numPr>
          <w:ilvl w:val="1"/>
          <w:numId w:val="1"/>
        </w:numPr>
        <w:shd w:val="clear" w:color="auto" w:fill="auto"/>
        <w:tabs>
          <w:tab w:val="left" w:pos="643"/>
        </w:tabs>
        <w:spacing w:before="0" w:after="109"/>
        <w:ind w:firstLine="0"/>
        <w:jc w:val="left"/>
      </w:pPr>
      <w:bookmarkStart w:id="105" w:name="bookmark104"/>
      <w:r>
        <w:lastRenderedPageBreak/>
        <w:t>Egyéb káros hatások</w:t>
      </w:r>
      <w:bookmarkEnd w:id="105"/>
    </w:p>
    <w:p w:rsidR="004666BA" w:rsidRDefault="0052088D">
      <w:pPr>
        <w:pStyle w:val="Szvegtrzs20"/>
        <w:shd w:val="clear" w:color="auto" w:fill="auto"/>
        <w:spacing w:after="291"/>
        <w:ind w:left="800" w:firstLine="0"/>
        <w:jc w:val="left"/>
      </w:pPr>
      <w:r>
        <w:t>Az adatok nem álnak rendelkezésre.</w:t>
      </w:r>
    </w:p>
    <w:p w:rsidR="004666BA" w:rsidRDefault="0052088D">
      <w:pPr>
        <w:pStyle w:val="Cmsor20"/>
        <w:keepNext/>
        <w:keepLines/>
        <w:numPr>
          <w:ilvl w:val="0"/>
          <w:numId w:val="1"/>
        </w:numPr>
        <w:shd w:val="clear" w:color="auto" w:fill="0050EF"/>
        <w:tabs>
          <w:tab w:val="left" w:pos="474"/>
        </w:tabs>
        <w:spacing w:before="0" w:after="320"/>
        <w:ind w:firstLine="0"/>
        <w:jc w:val="left"/>
      </w:pPr>
      <w:bookmarkStart w:id="106" w:name="bookmark105"/>
      <w:r>
        <w:rPr>
          <w:rStyle w:val="Cmsor21"/>
          <w:b/>
          <w:bCs/>
        </w:rPr>
        <w:t>SZAKASZ: Ártalmatlanítási szempontok</w:t>
      </w:r>
      <w:bookmarkEnd w:id="106"/>
    </w:p>
    <w:p w:rsidR="004666BA" w:rsidRDefault="0052088D">
      <w:pPr>
        <w:pStyle w:val="Cmsor20"/>
        <w:keepNext/>
        <w:keepLines/>
        <w:numPr>
          <w:ilvl w:val="1"/>
          <w:numId w:val="1"/>
        </w:numPr>
        <w:shd w:val="clear" w:color="auto" w:fill="auto"/>
        <w:tabs>
          <w:tab w:val="left" w:pos="643"/>
        </w:tabs>
        <w:spacing w:before="0" w:after="14"/>
        <w:ind w:firstLine="0"/>
        <w:jc w:val="left"/>
      </w:pPr>
      <w:bookmarkStart w:id="107" w:name="bookmark106"/>
      <w:r>
        <w:t>Hulladékkezelési módszerek</w:t>
      </w:r>
      <w:bookmarkEnd w:id="107"/>
    </w:p>
    <w:p w:rsidR="004666BA" w:rsidRDefault="0052088D">
      <w:pPr>
        <w:pStyle w:val="Cmsor30"/>
        <w:keepNext/>
        <w:keepLines/>
        <w:shd w:val="clear" w:color="auto" w:fill="auto"/>
        <w:spacing w:before="0"/>
        <w:ind w:left="680"/>
        <w:jc w:val="left"/>
      </w:pPr>
      <w:bookmarkStart w:id="108" w:name="bookmark107"/>
      <w:r>
        <w:t>Hulladékkezelésre vonatkozó információk</w:t>
      </w:r>
      <w:bookmarkEnd w:id="108"/>
    </w:p>
    <w:p w:rsidR="004666BA" w:rsidRDefault="0052088D">
      <w:pPr>
        <w:pStyle w:val="Szvegtrzs20"/>
        <w:shd w:val="clear" w:color="auto" w:fill="auto"/>
        <w:spacing w:after="136" w:line="288" w:lineRule="exact"/>
        <w:ind w:left="800" w:firstLine="0"/>
        <w:jc w:val="left"/>
      </w:pPr>
      <w:r>
        <w:t>Egyéb szervetlen anyagok visszanyerése, újrafeldolgozása.</w:t>
      </w:r>
    </w:p>
    <w:p w:rsidR="004666BA" w:rsidRDefault="0052088D">
      <w:pPr>
        <w:pStyle w:val="Cmsor30"/>
        <w:keepNext/>
        <w:keepLines/>
        <w:shd w:val="clear" w:color="auto" w:fill="auto"/>
        <w:spacing w:before="0" w:after="105" w:line="218" w:lineRule="exact"/>
        <w:ind w:left="680"/>
        <w:jc w:val="left"/>
      </w:pPr>
      <w:bookmarkStart w:id="109" w:name="bookmark108"/>
      <w:r>
        <w:t>Szennyvíz-ártalmatlanításra vonatkozó információk</w:t>
      </w:r>
      <w:bookmarkEnd w:id="109"/>
    </w:p>
    <w:p w:rsidR="004666BA" w:rsidRDefault="0052088D">
      <w:pPr>
        <w:pStyle w:val="Szvegtrzs20"/>
        <w:shd w:val="clear" w:color="auto" w:fill="auto"/>
        <w:spacing w:after="175" w:line="187" w:lineRule="exact"/>
        <w:ind w:left="800" w:firstLine="0"/>
        <w:jc w:val="left"/>
      </w:pPr>
      <w:r>
        <w:t>Csatornába engedni nem szabad. Kerülni kell az anyag környezetbe jutását. Lásd a külön használati utasítást/ biztonsági adatlapot.</w:t>
      </w:r>
    </w:p>
    <w:p w:rsidR="004666BA" w:rsidRDefault="0052088D">
      <w:pPr>
        <w:pStyle w:val="Cmsor30"/>
        <w:keepNext/>
        <w:keepLines/>
        <w:shd w:val="clear" w:color="auto" w:fill="auto"/>
        <w:spacing w:before="0" w:after="105" w:line="218" w:lineRule="exact"/>
        <w:ind w:left="680"/>
        <w:jc w:val="left"/>
      </w:pPr>
      <w:bookmarkStart w:id="110" w:name="bookmark109"/>
      <w:r>
        <w:t>Hulladékkezelési módszer tartályok/csomagolások</w:t>
      </w:r>
      <w:bookmarkEnd w:id="110"/>
    </w:p>
    <w:p w:rsidR="004666BA" w:rsidRDefault="0052088D">
      <w:pPr>
        <w:pStyle w:val="Szvegtrzs20"/>
        <w:shd w:val="clear" w:color="auto" w:fill="auto"/>
        <w:spacing w:after="185" w:line="187" w:lineRule="exact"/>
        <w:ind w:left="800" w:firstLine="0"/>
        <w:jc w:val="left"/>
      </w:pPr>
      <w:r>
        <w:t>Teljesen kiürített csomagok újrahasznosíthatása. A szennyezett csomagokat ugyanúgy kezelni, mint magát az anya</w:t>
      </w:r>
      <w:r>
        <w:softHyphen/>
        <w:t>got.</w:t>
      </w:r>
    </w:p>
    <w:p w:rsidR="004666BA" w:rsidRDefault="0052088D">
      <w:pPr>
        <w:pStyle w:val="Cmsor20"/>
        <w:keepNext/>
        <w:keepLines/>
        <w:shd w:val="clear" w:color="auto" w:fill="auto"/>
        <w:spacing w:before="0" w:after="70"/>
        <w:ind w:left="680" w:firstLine="0"/>
        <w:jc w:val="left"/>
      </w:pPr>
      <w:bookmarkStart w:id="111" w:name="bookmark110"/>
      <w:r>
        <w:t>Hulladékokkal kapcsolatos megfelelő intézkedések</w:t>
      </w:r>
      <w:bookmarkEnd w:id="111"/>
    </w:p>
    <w:p w:rsidR="004666BA" w:rsidRDefault="0052088D">
      <w:pPr>
        <w:pStyle w:val="Cmsor30"/>
        <w:keepNext/>
        <w:keepLines/>
        <w:shd w:val="clear" w:color="auto" w:fill="auto"/>
        <w:spacing w:before="0" w:after="105" w:line="218" w:lineRule="exact"/>
        <w:ind w:left="680"/>
        <w:jc w:val="left"/>
      </w:pPr>
      <w:bookmarkStart w:id="112" w:name="bookmark111"/>
      <w:r>
        <w:t>Hulladékjegyzék</w:t>
      </w:r>
      <w:bookmarkEnd w:id="112"/>
    </w:p>
    <w:p w:rsidR="004666BA" w:rsidRDefault="0052088D">
      <w:pPr>
        <w:pStyle w:val="Szvegtrzs20"/>
        <w:shd w:val="clear" w:color="auto" w:fill="auto"/>
        <w:spacing w:after="185" w:line="187" w:lineRule="exact"/>
        <w:ind w:left="800" w:firstLine="0"/>
        <w:jc w:val="left"/>
      </w:pPr>
      <w:r>
        <w:t xml:space="preserve">A hulladékok európai jegyzékének a kódja függ az országtól, ahonnan a hulladék keletkezik. Ennek a terméknek az </w:t>
      </w:r>
      <w:proofErr w:type="gramStart"/>
      <w:r>
        <w:t>ipar különböző</w:t>
      </w:r>
      <w:proofErr w:type="gramEnd"/>
      <w:r>
        <w:t xml:space="preserve"> ágazatában történik a felhasználása. Ez az, amiért nincs előre meghatározott hulladék kódja. A megfe</w:t>
      </w:r>
      <w:r>
        <w:softHyphen/>
        <w:t>lelő hulladék kód kiválasztását az egyezmény értelmében az ártalmatlanító és/vagy az illetékes Hatóság adja meg.</w:t>
      </w:r>
    </w:p>
    <w:p w:rsidR="004666BA" w:rsidRDefault="0052088D">
      <w:pPr>
        <w:pStyle w:val="Cmsor20"/>
        <w:keepNext/>
        <w:keepLines/>
        <w:shd w:val="clear" w:color="auto" w:fill="auto"/>
        <w:spacing w:before="0" w:after="95"/>
        <w:ind w:left="680" w:firstLine="0"/>
        <w:jc w:val="left"/>
      </w:pPr>
      <w:bookmarkStart w:id="113" w:name="bookmark112"/>
      <w:r>
        <w:t>Megjegyzések</w:t>
      </w:r>
      <w:bookmarkEnd w:id="113"/>
    </w:p>
    <w:p w:rsidR="004666BA" w:rsidRDefault="0052088D">
      <w:pPr>
        <w:pStyle w:val="Szvegtrzs20"/>
        <w:shd w:val="clear" w:color="auto" w:fill="auto"/>
        <w:spacing w:after="305" w:line="187" w:lineRule="exact"/>
        <w:ind w:left="800" w:firstLine="0"/>
        <w:jc w:val="left"/>
      </w:pPr>
      <w:r>
        <w:t>Kérjük</w:t>
      </w:r>
      <w:proofErr w:type="gramStart"/>
      <w:r>
        <w:t>,vegye</w:t>
      </w:r>
      <w:proofErr w:type="gramEnd"/>
      <w:r>
        <w:t xml:space="preserve"> figyelembe a hatályos nemzeti vagy regionális rendelkezéseket. A hulladékot olyan kategóriákba kell különválogatni, amelyeket a helyi vagy nemzeti hulladékkezelők külön tudnak kezelni.</w:t>
      </w:r>
    </w:p>
    <w:p w:rsidR="004666BA" w:rsidRDefault="0052088D">
      <w:pPr>
        <w:pStyle w:val="Cmsor20"/>
        <w:keepNext/>
        <w:keepLines/>
        <w:numPr>
          <w:ilvl w:val="0"/>
          <w:numId w:val="1"/>
        </w:numPr>
        <w:shd w:val="clear" w:color="auto" w:fill="0050EF"/>
        <w:tabs>
          <w:tab w:val="left" w:pos="474"/>
        </w:tabs>
        <w:spacing w:before="0"/>
        <w:ind w:firstLine="0"/>
        <w:jc w:val="left"/>
      </w:pPr>
      <w:bookmarkStart w:id="114" w:name="bookmark113"/>
      <w:r>
        <w:rPr>
          <w:rStyle w:val="Cmsor21"/>
          <w:b/>
          <w:bCs/>
        </w:rPr>
        <w:t>SZAKASZ: Szállításra vonatkozó információk</w:t>
      </w:r>
      <w:bookmarkEnd w:id="114"/>
    </w:p>
    <w:tbl>
      <w:tblPr>
        <w:tblOverlap w:val="never"/>
        <w:tblW w:w="0" w:type="auto"/>
        <w:jc w:val="center"/>
        <w:tblLayout w:type="fixed"/>
        <w:tblCellMar>
          <w:left w:w="10" w:type="dxa"/>
          <w:right w:w="10" w:type="dxa"/>
        </w:tblCellMar>
        <w:tblLook w:val="04A0" w:firstRow="1" w:lastRow="0" w:firstColumn="1" w:lastColumn="0" w:noHBand="0" w:noVBand="1"/>
      </w:tblPr>
      <w:tblGrid>
        <w:gridCol w:w="533"/>
        <w:gridCol w:w="4968"/>
        <w:gridCol w:w="4680"/>
      </w:tblGrid>
      <w:tr w:rsidR="004666BA">
        <w:trPr>
          <w:trHeight w:hRule="exact" w:val="538"/>
          <w:jc w:val="center"/>
        </w:trPr>
        <w:tc>
          <w:tcPr>
            <w:tcW w:w="533"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14.1</w:t>
            </w:r>
          </w:p>
        </w:tc>
        <w:tc>
          <w:tcPr>
            <w:tcW w:w="4968"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proofErr w:type="spellStart"/>
            <w:r>
              <w:rPr>
                <w:rStyle w:val="Szvegtrzs285ptFlkvr"/>
              </w:rPr>
              <w:t>UN-szám</w:t>
            </w:r>
            <w:proofErr w:type="spellEnd"/>
            <w:r>
              <w:rPr>
                <w:rStyle w:val="Szvegtrzs285ptFlkvr"/>
              </w:rPr>
              <w:t xml:space="preserve"> vagy azonosító szám</w:t>
            </w:r>
          </w:p>
        </w:tc>
        <w:tc>
          <w:tcPr>
            <w:tcW w:w="4680" w:type="dxa"/>
            <w:shd w:val="clear" w:color="auto" w:fill="FFFFFF"/>
          </w:tcPr>
          <w:p w:rsidR="004666BA" w:rsidRDefault="0052088D">
            <w:pPr>
              <w:pStyle w:val="Szvegtrzs20"/>
              <w:framePr w:w="10181" w:wrap="notBeside" w:vAnchor="text" w:hAnchor="text" w:xAlign="center" w:y="1"/>
              <w:shd w:val="clear" w:color="auto" w:fill="auto"/>
              <w:spacing w:after="0" w:line="221" w:lineRule="exact"/>
              <w:ind w:firstLine="0"/>
              <w:jc w:val="left"/>
            </w:pPr>
            <w:r>
              <w:rPr>
                <w:rStyle w:val="Szvegtrzs29pt"/>
              </w:rPr>
              <w:t>nem tartozik a szállítási szabályzatok előírásainak hatálya alá</w:t>
            </w:r>
          </w:p>
        </w:tc>
      </w:tr>
      <w:tr w:rsidR="004666BA">
        <w:trPr>
          <w:trHeight w:hRule="exact" w:val="595"/>
          <w:jc w:val="center"/>
        </w:trPr>
        <w:tc>
          <w:tcPr>
            <w:tcW w:w="533"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14.2</w:t>
            </w:r>
          </w:p>
        </w:tc>
        <w:tc>
          <w:tcPr>
            <w:tcW w:w="4968" w:type="dxa"/>
            <w:shd w:val="clear" w:color="auto" w:fill="FFFFFF"/>
            <w:vAlign w:val="bottom"/>
          </w:tcPr>
          <w:p w:rsidR="004666BA" w:rsidRDefault="0052088D">
            <w:pPr>
              <w:pStyle w:val="Szvegtrzs20"/>
              <w:framePr w:w="10181" w:wrap="notBeside" w:vAnchor="text" w:hAnchor="text" w:xAlign="center" w:y="1"/>
              <w:shd w:val="clear" w:color="auto" w:fill="auto"/>
              <w:spacing w:after="0" w:line="216" w:lineRule="exact"/>
              <w:ind w:firstLine="0"/>
              <w:jc w:val="left"/>
            </w:pPr>
            <w:r>
              <w:rPr>
                <w:rStyle w:val="Szvegtrzs285ptFlkvr"/>
              </w:rPr>
              <w:t>Az ENSZ szerinti megfelelő szállítási megnevezés</w:t>
            </w:r>
          </w:p>
        </w:tc>
        <w:tc>
          <w:tcPr>
            <w:tcW w:w="4680" w:type="dxa"/>
            <w:shd w:val="clear" w:color="auto" w:fill="FFFFFF"/>
          </w:tcPr>
          <w:p w:rsidR="004666BA" w:rsidRDefault="0052088D">
            <w:pPr>
              <w:pStyle w:val="Szvegtrzs20"/>
              <w:framePr w:w="10181" w:wrap="notBeside" w:vAnchor="text" w:hAnchor="text" w:xAlign="center" w:y="1"/>
              <w:shd w:val="clear" w:color="auto" w:fill="auto"/>
              <w:spacing w:after="0" w:line="218" w:lineRule="exact"/>
              <w:ind w:firstLine="0"/>
              <w:jc w:val="left"/>
            </w:pPr>
            <w:r>
              <w:rPr>
                <w:rStyle w:val="Szvegtrzs29pt"/>
              </w:rPr>
              <w:t>nem releváns</w:t>
            </w:r>
          </w:p>
        </w:tc>
      </w:tr>
      <w:tr w:rsidR="004666BA">
        <w:trPr>
          <w:trHeight w:hRule="exact" w:val="379"/>
          <w:jc w:val="center"/>
        </w:trPr>
        <w:tc>
          <w:tcPr>
            <w:tcW w:w="533"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14.3</w:t>
            </w:r>
          </w:p>
        </w:tc>
        <w:tc>
          <w:tcPr>
            <w:tcW w:w="4968"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 xml:space="preserve">Szállítási veszélyességi </w:t>
            </w:r>
            <w:proofErr w:type="gramStart"/>
            <w:r>
              <w:rPr>
                <w:rStyle w:val="Szvegtrzs285ptFlkvr"/>
              </w:rPr>
              <w:t>osztály(</w:t>
            </w:r>
            <w:proofErr w:type="gramEnd"/>
            <w:r>
              <w:rPr>
                <w:rStyle w:val="Szvegtrzs285ptFlkvr"/>
              </w:rPr>
              <w:t>ok)</w:t>
            </w:r>
          </w:p>
        </w:tc>
        <w:tc>
          <w:tcPr>
            <w:tcW w:w="4680" w:type="dxa"/>
            <w:shd w:val="clear" w:color="auto" w:fill="FFFFFF"/>
          </w:tcPr>
          <w:p w:rsidR="004666BA" w:rsidRDefault="0052088D">
            <w:pPr>
              <w:pStyle w:val="Szvegtrzs20"/>
              <w:framePr w:w="10181" w:wrap="notBeside" w:vAnchor="text" w:hAnchor="text" w:xAlign="center" w:y="1"/>
              <w:shd w:val="clear" w:color="auto" w:fill="auto"/>
              <w:spacing w:after="0" w:line="218" w:lineRule="exact"/>
              <w:ind w:firstLine="0"/>
              <w:jc w:val="left"/>
            </w:pPr>
            <w:r>
              <w:rPr>
                <w:rStyle w:val="Szvegtrzs29pt"/>
              </w:rPr>
              <w:t>egyik sem</w:t>
            </w:r>
          </w:p>
        </w:tc>
      </w:tr>
      <w:tr w:rsidR="004666BA">
        <w:trPr>
          <w:trHeight w:hRule="exact" w:val="379"/>
          <w:jc w:val="center"/>
        </w:trPr>
        <w:tc>
          <w:tcPr>
            <w:tcW w:w="533"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14.4</w:t>
            </w:r>
          </w:p>
        </w:tc>
        <w:tc>
          <w:tcPr>
            <w:tcW w:w="4968"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Csomagolási csoport</w:t>
            </w:r>
          </w:p>
        </w:tc>
        <w:tc>
          <w:tcPr>
            <w:tcW w:w="4680" w:type="dxa"/>
            <w:shd w:val="clear" w:color="auto" w:fill="FFFFFF"/>
          </w:tcPr>
          <w:p w:rsidR="004666BA" w:rsidRDefault="0052088D">
            <w:pPr>
              <w:pStyle w:val="Szvegtrzs20"/>
              <w:framePr w:w="10181" w:wrap="notBeside" w:vAnchor="text" w:hAnchor="text" w:xAlign="center" w:y="1"/>
              <w:shd w:val="clear" w:color="auto" w:fill="auto"/>
              <w:spacing w:after="0" w:line="218" w:lineRule="exact"/>
              <w:ind w:firstLine="0"/>
              <w:jc w:val="left"/>
            </w:pPr>
            <w:r>
              <w:rPr>
                <w:rStyle w:val="Szvegtrzs29pt"/>
              </w:rPr>
              <w:t>nincs hozzárendelve</w:t>
            </w:r>
          </w:p>
        </w:tc>
      </w:tr>
      <w:tr w:rsidR="004666BA">
        <w:trPr>
          <w:trHeight w:hRule="exact" w:val="595"/>
          <w:jc w:val="center"/>
        </w:trPr>
        <w:tc>
          <w:tcPr>
            <w:tcW w:w="533"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14.5</w:t>
            </w:r>
          </w:p>
        </w:tc>
        <w:tc>
          <w:tcPr>
            <w:tcW w:w="4968"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Környezeti veszélyek</w:t>
            </w:r>
          </w:p>
        </w:tc>
        <w:tc>
          <w:tcPr>
            <w:tcW w:w="4680" w:type="dxa"/>
            <w:shd w:val="clear" w:color="auto" w:fill="FFFFFF"/>
            <w:vAlign w:val="bottom"/>
          </w:tcPr>
          <w:p w:rsidR="004666BA" w:rsidRDefault="0052088D">
            <w:pPr>
              <w:pStyle w:val="Szvegtrzs20"/>
              <w:framePr w:w="10181" w:wrap="notBeside" w:vAnchor="text" w:hAnchor="text" w:xAlign="center" w:y="1"/>
              <w:shd w:val="clear" w:color="auto" w:fill="auto"/>
              <w:spacing w:after="0" w:line="221" w:lineRule="exact"/>
              <w:ind w:firstLine="0"/>
              <w:jc w:val="left"/>
            </w:pPr>
            <w:r>
              <w:rPr>
                <w:rStyle w:val="Szvegtrzs29pt"/>
              </w:rPr>
              <w:t>nem veszélyes a környezetre nézve a veszélyes áruk szabályzata szerint</w:t>
            </w:r>
          </w:p>
        </w:tc>
      </w:tr>
      <w:tr w:rsidR="004666BA">
        <w:trPr>
          <w:trHeight w:hRule="exact" w:val="658"/>
          <w:jc w:val="center"/>
        </w:trPr>
        <w:tc>
          <w:tcPr>
            <w:tcW w:w="533" w:type="dxa"/>
            <w:shd w:val="clear" w:color="auto" w:fill="FFFFFF"/>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14.6</w:t>
            </w:r>
          </w:p>
        </w:tc>
        <w:tc>
          <w:tcPr>
            <w:tcW w:w="4968" w:type="dxa"/>
            <w:shd w:val="clear" w:color="auto" w:fill="FFFFFF"/>
          </w:tcPr>
          <w:p w:rsidR="004666BA" w:rsidRDefault="0052088D">
            <w:pPr>
              <w:pStyle w:val="Szvegtrzs20"/>
              <w:framePr w:w="10181" w:wrap="notBeside" w:vAnchor="text" w:hAnchor="text" w:xAlign="center" w:y="1"/>
              <w:shd w:val="clear" w:color="auto" w:fill="auto"/>
              <w:spacing w:after="80" w:line="206" w:lineRule="exact"/>
              <w:ind w:firstLine="0"/>
              <w:jc w:val="left"/>
            </w:pPr>
            <w:r>
              <w:rPr>
                <w:rStyle w:val="Szvegtrzs285ptFlkvr"/>
              </w:rPr>
              <w:t>A felhasználót érintő különleges óvintézkedések</w:t>
            </w:r>
          </w:p>
          <w:p w:rsidR="004666BA" w:rsidRDefault="0052088D">
            <w:pPr>
              <w:pStyle w:val="Szvegtrzs20"/>
              <w:framePr w:w="10181" w:wrap="notBeside" w:vAnchor="text" w:hAnchor="text" w:xAlign="center" w:y="1"/>
              <w:shd w:val="clear" w:color="auto" w:fill="auto"/>
              <w:spacing w:before="80" w:after="0"/>
              <w:ind w:left="260" w:firstLine="0"/>
              <w:jc w:val="left"/>
            </w:pPr>
            <w:r>
              <w:rPr>
                <w:rStyle w:val="Szvegtrzs21"/>
              </w:rPr>
              <w:t>Nincs további információ.</w:t>
            </w:r>
          </w:p>
        </w:tc>
        <w:tc>
          <w:tcPr>
            <w:tcW w:w="4680" w:type="dxa"/>
            <w:shd w:val="clear" w:color="auto" w:fill="FFFFFF"/>
          </w:tcPr>
          <w:p w:rsidR="004666BA" w:rsidRDefault="004666BA">
            <w:pPr>
              <w:framePr w:w="10181" w:wrap="notBeside" w:vAnchor="text" w:hAnchor="text" w:xAlign="center" w:y="1"/>
              <w:rPr>
                <w:sz w:val="10"/>
                <w:szCs w:val="10"/>
              </w:rPr>
            </w:pPr>
          </w:p>
        </w:tc>
      </w:tr>
      <w:tr w:rsidR="004666BA">
        <w:trPr>
          <w:trHeight w:hRule="exact" w:val="355"/>
          <w:jc w:val="center"/>
        </w:trPr>
        <w:tc>
          <w:tcPr>
            <w:tcW w:w="533" w:type="dxa"/>
            <w:shd w:val="clear" w:color="auto" w:fill="FFFFFF"/>
            <w:vAlign w:val="bottom"/>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14.7</w:t>
            </w:r>
          </w:p>
        </w:tc>
        <w:tc>
          <w:tcPr>
            <w:tcW w:w="9648" w:type="dxa"/>
            <w:gridSpan w:val="2"/>
            <w:shd w:val="clear" w:color="auto" w:fill="FFFFFF"/>
            <w:vAlign w:val="bottom"/>
          </w:tcPr>
          <w:p w:rsidR="004666BA" w:rsidRDefault="0052088D">
            <w:pPr>
              <w:pStyle w:val="Szvegtrzs20"/>
              <w:framePr w:w="10181" w:wrap="notBeside" w:vAnchor="text" w:hAnchor="text" w:xAlign="center" w:y="1"/>
              <w:shd w:val="clear" w:color="auto" w:fill="auto"/>
              <w:spacing w:after="0" w:line="206" w:lineRule="exact"/>
              <w:ind w:firstLine="0"/>
              <w:jc w:val="left"/>
            </w:pPr>
            <w:r>
              <w:rPr>
                <w:rStyle w:val="Szvegtrzs285ptFlkvr"/>
              </w:rPr>
              <w:t xml:space="preserve">Az </w:t>
            </w:r>
            <w:proofErr w:type="spellStart"/>
            <w:r>
              <w:rPr>
                <w:rStyle w:val="Szvegtrzs285ptFlkvr"/>
              </w:rPr>
              <w:t>IMO-szabályok</w:t>
            </w:r>
            <w:proofErr w:type="spellEnd"/>
            <w:r>
              <w:rPr>
                <w:rStyle w:val="Szvegtrzs285ptFlkvr"/>
              </w:rPr>
              <w:t xml:space="preserve"> szerinti tengeri ömlesztett szállítás</w:t>
            </w:r>
          </w:p>
        </w:tc>
      </w:tr>
    </w:tbl>
    <w:p w:rsidR="004666BA" w:rsidRDefault="0052088D">
      <w:pPr>
        <w:pStyle w:val="Tblzatfelirata0"/>
        <w:framePr w:w="10181" w:wrap="notBeside" w:vAnchor="text" w:hAnchor="text" w:xAlign="center" w:y="1"/>
        <w:shd w:val="clear" w:color="auto" w:fill="auto"/>
      </w:pPr>
      <w:r>
        <w:t>Nem ömlesztett szállításra alkalmas szállítmány.</w:t>
      </w:r>
    </w:p>
    <w:p w:rsidR="004666BA" w:rsidRDefault="004666BA">
      <w:pPr>
        <w:framePr w:w="10181" w:wrap="notBeside" w:vAnchor="text" w:hAnchor="text" w:xAlign="center" w:y="1"/>
        <w:rPr>
          <w:sz w:val="2"/>
          <w:szCs w:val="2"/>
        </w:rPr>
      </w:pPr>
    </w:p>
    <w:p w:rsidR="004666BA" w:rsidRDefault="004666BA">
      <w:pPr>
        <w:rPr>
          <w:sz w:val="2"/>
          <w:szCs w:val="2"/>
        </w:rPr>
      </w:pPr>
    </w:p>
    <w:p w:rsidR="004666BA" w:rsidRDefault="0052088D">
      <w:pPr>
        <w:pStyle w:val="Cmsor20"/>
        <w:keepNext/>
        <w:keepLines/>
        <w:shd w:val="clear" w:color="auto" w:fill="auto"/>
        <w:spacing w:before="409" w:after="80"/>
        <w:ind w:left="680" w:firstLine="0"/>
        <w:jc w:val="left"/>
      </w:pPr>
      <w:bookmarkStart w:id="115" w:name="bookmark114"/>
      <w:r>
        <w:t>Információ az egyes ENSZ-mintaszabályzatokra vonatkozóan</w:t>
      </w:r>
      <w:bookmarkEnd w:id="115"/>
    </w:p>
    <w:p w:rsidR="004666BA" w:rsidRDefault="0052088D">
      <w:pPr>
        <w:pStyle w:val="Cmsor20"/>
        <w:keepNext/>
        <w:keepLines/>
        <w:shd w:val="clear" w:color="auto" w:fill="auto"/>
        <w:spacing w:before="0" w:after="109"/>
        <w:ind w:left="680" w:firstLine="0"/>
        <w:jc w:val="left"/>
      </w:pPr>
      <w:bookmarkStart w:id="116" w:name="bookmark115"/>
      <w:r>
        <w:t>Veszélyes áruk szállítása közúton, vasúton és belvízen (ADR/RID/ADN) - További információk</w:t>
      </w:r>
      <w:bookmarkEnd w:id="116"/>
    </w:p>
    <w:p w:rsidR="004666BA" w:rsidRDefault="0052088D">
      <w:pPr>
        <w:pStyle w:val="Szvegtrzs20"/>
        <w:shd w:val="clear" w:color="auto" w:fill="auto"/>
        <w:spacing w:after="171"/>
        <w:ind w:left="800" w:firstLine="0"/>
        <w:jc w:val="left"/>
      </w:pPr>
      <w:r>
        <w:t>Nem tartozik az ADR, RID és ADN előírásainak hatálya alá.</w:t>
      </w:r>
    </w:p>
    <w:p w:rsidR="004666BA" w:rsidRDefault="0052088D">
      <w:pPr>
        <w:pStyle w:val="Cmsor20"/>
        <w:keepNext/>
        <w:keepLines/>
        <w:shd w:val="clear" w:color="auto" w:fill="auto"/>
        <w:spacing w:before="0" w:after="109"/>
        <w:ind w:left="680" w:firstLine="0"/>
        <w:jc w:val="left"/>
      </w:pPr>
      <w:bookmarkStart w:id="117" w:name="bookmark116"/>
      <w:r>
        <w:t>A Veszélyes Áruk Nemzetközi Tengerészeti Kódexe (IMDG) - További információk</w:t>
      </w:r>
      <w:bookmarkEnd w:id="117"/>
    </w:p>
    <w:p w:rsidR="004666BA" w:rsidRDefault="0052088D">
      <w:pPr>
        <w:pStyle w:val="Szvegtrzs20"/>
        <w:shd w:val="clear" w:color="auto" w:fill="auto"/>
        <w:spacing w:after="171"/>
        <w:ind w:left="800" w:firstLine="0"/>
        <w:jc w:val="left"/>
      </w:pPr>
      <w:r>
        <w:t>Nem tartozik az IMDG előírásainak hatálya alá.</w:t>
      </w:r>
    </w:p>
    <w:p w:rsidR="004666BA" w:rsidRDefault="0052088D">
      <w:pPr>
        <w:pStyle w:val="Cmsor20"/>
        <w:keepNext/>
        <w:keepLines/>
        <w:shd w:val="clear" w:color="auto" w:fill="auto"/>
        <w:spacing w:before="0" w:after="109"/>
        <w:ind w:left="680" w:firstLine="0"/>
        <w:jc w:val="left"/>
      </w:pPr>
      <w:bookmarkStart w:id="118" w:name="bookmark117"/>
      <w:r>
        <w:t>Nemzetközi Polgári Repülési Szervezet (ICAO-IATA/DGR) - További információk</w:t>
      </w:r>
      <w:bookmarkEnd w:id="118"/>
    </w:p>
    <w:p w:rsidR="004666BA" w:rsidRDefault="0052088D">
      <w:pPr>
        <w:pStyle w:val="Szvegtrzs20"/>
        <w:shd w:val="clear" w:color="auto" w:fill="auto"/>
        <w:spacing w:after="0"/>
        <w:ind w:left="800" w:firstLine="0"/>
        <w:jc w:val="left"/>
      </w:pPr>
      <w:r>
        <w:t>Nem tartozik az ICAO-IATA előírásainak hatálya alá.</w:t>
      </w:r>
      <w:r>
        <w:br w:type="page"/>
      </w:r>
    </w:p>
    <w:p w:rsidR="004666BA" w:rsidRDefault="0052088D">
      <w:pPr>
        <w:pStyle w:val="Szvegtrzs40"/>
        <w:numPr>
          <w:ilvl w:val="0"/>
          <w:numId w:val="1"/>
        </w:numPr>
        <w:shd w:val="clear" w:color="auto" w:fill="0050EF"/>
        <w:tabs>
          <w:tab w:val="left" w:pos="474"/>
        </w:tabs>
        <w:spacing w:before="0" w:after="328"/>
        <w:ind w:left="680"/>
      </w:pPr>
      <w:r>
        <w:rPr>
          <w:rStyle w:val="Szvegtrzs41"/>
          <w:b/>
          <w:bCs/>
        </w:rPr>
        <w:lastRenderedPageBreak/>
        <w:t>SZAKASZ: Szabályozással kapcsolatos információk</w:t>
      </w:r>
    </w:p>
    <w:p w:rsidR="004666BA" w:rsidRDefault="0052088D">
      <w:pPr>
        <w:pStyle w:val="Szvegtrzs40"/>
        <w:numPr>
          <w:ilvl w:val="1"/>
          <w:numId w:val="1"/>
        </w:numPr>
        <w:shd w:val="clear" w:color="auto" w:fill="auto"/>
        <w:tabs>
          <w:tab w:val="left" w:pos="624"/>
        </w:tabs>
        <w:spacing w:before="0" w:after="112" w:line="221" w:lineRule="exact"/>
        <w:ind w:left="680"/>
      </w:pPr>
      <w:r>
        <w:t>Az adott anyaggal vagy keverékkel kapcsolatos biztonsági, egészségügyi és környezetvédelmi előírások/jogszabályok</w:t>
      </w:r>
    </w:p>
    <w:p w:rsidR="004666BA" w:rsidRDefault="0052088D">
      <w:pPr>
        <w:pStyle w:val="Szvegtrzs40"/>
        <w:shd w:val="clear" w:color="auto" w:fill="auto"/>
        <w:spacing w:before="0"/>
        <w:ind w:left="680" w:firstLine="0"/>
      </w:pPr>
      <w:r>
        <w:t xml:space="preserve">Releváns Európai </w:t>
      </w:r>
      <w:proofErr w:type="spellStart"/>
      <w:r>
        <w:t>Úniós</w:t>
      </w:r>
      <w:proofErr w:type="spellEnd"/>
      <w:r>
        <w:t xml:space="preserve"> (EU) rendelkezések</w:t>
      </w:r>
    </w:p>
    <w:p w:rsidR="004666BA" w:rsidRDefault="0052088D">
      <w:pPr>
        <w:pStyle w:val="Szvegtrzs40"/>
        <w:shd w:val="clear" w:color="auto" w:fill="auto"/>
        <w:spacing w:before="0" w:after="129"/>
        <w:ind w:left="680" w:firstLine="0"/>
      </w:pPr>
      <w:r>
        <w:t xml:space="preserve">Korlátozások a </w:t>
      </w:r>
      <w:proofErr w:type="gramStart"/>
      <w:r>
        <w:t>REACH ,</w:t>
      </w:r>
      <w:proofErr w:type="gramEnd"/>
      <w:r>
        <w:t xml:space="preserve"> XVII Melléklet szerint</w:t>
      </w:r>
    </w:p>
    <w:p w:rsidR="004666BA" w:rsidRDefault="0052088D">
      <w:pPr>
        <w:pStyle w:val="Szvegtrzs20"/>
        <w:shd w:val="clear" w:color="auto" w:fill="auto"/>
        <w:spacing w:after="151"/>
        <w:ind w:left="800" w:firstLine="0"/>
        <w:jc w:val="left"/>
      </w:pPr>
      <w:proofErr w:type="gramStart"/>
      <w:r>
        <w:t>nincsen</w:t>
      </w:r>
      <w:proofErr w:type="gramEnd"/>
      <w:r>
        <w:t xml:space="preserve"> felsorolva</w:t>
      </w:r>
    </w:p>
    <w:p w:rsidR="004666BA" w:rsidRDefault="00193946">
      <w:pPr>
        <w:pStyle w:val="Szvegtrzs40"/>
        <w:shd w:val="clear" w:color="auto" w:fill="auto"/>
        <w:spacing w:before="0" w:after="0"/>
        <w:ind w:left="680" w:firstLine="0"/>
      </w:pPr>
      <w:r>
        <w:rPr>
          <w:noProof/>
          <w:lang w:bidi="ar-SA"/>
        </w:rPr>
        <mc:AlternateContent>
          <mc:Choice Requires="wps">
            <w:drawing>
              <wp:anchor distT="361950" distB="0" distL="460375" distR="63500" simplePos="0" relativeHeight="377487104" behindDoc="1" locked="0" layoutInCell="1" allowOverlap="1" wp14:anchorId="213025D4" wp14:editId="4F27F3AE">
                <wp:simplePos x="0" y="0"/>
                <wp:positionH relativeFrom="margin">
                  <wp:posOffset>469265</wp:posOffset>
                </wp:positionH>
                <wp:positionV relativeFrom="paragraph">
                  <wp:posOffset>2023110</wp:posOffset>
                </wp:positionV>
                <wp:extent cx="831850" cy="138430"/>
                <wp:effectExtent l="0" t="2540" r="0" b="1905"/>
                <wp:wrapTopAndBottom/>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Szvegtrzs30"/>
                              <w:shd w:val="clear" w:color="auto" w:fill="auto"/>
                              <w:spacing w:before="0" w:after="0"/>
                            </w:pPr>
                            <w:r>
                              <w:rPr>
                                <w:rStyle w:val="Szvegtrzs3Exact"/>
                              </w:rPr>
                              <w:t>VOC tartalom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36.95pt;margin-top:159.3pt;width:65.5pt;height:10.9pt;z-index:-125829376;visibility:visible;mso-wrap-style:square;mso-width-percent:0;mso-height-percent:0;mso-wrap-distance-left:36.25pt;mso-wrap-distance-top:28.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rrsQ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" filled="f" stroked="f">
                <v:textbox style="mso-fit-shape-to-text:t" inset="0,0,0,0">
                  <w:txbxContent>
                    <w:p w:rsidR="00A440FC" w:rsidRDefault="00A440FC">
                      <w:pPr>
                        <w:pStyle w:val="Szvegtrzs30"/>
                        <w:shd w:val="clear" w:color="auto" w:fill="auto"/>
                        <w:spacing w:before="0" w:after="0"/>
                      </w:pPr>
                      <w:r>
                        <w:rPr>
                          <w:rStyle w:val="Szvegtrzs3Exact"/>
                        </w:rPr>
                        <w:t>VOC tartalom</w:t>
                      </w:r>
                    </w:p>
                  </w:txbxContent>
                </v:textbox>
                <w10:wrap type="topAndBottom" anchorx="margin"/>
              </v:shape>
            </w:pict>
          </mc:Fallback>
        </mc:AlternateContent>
      </w:r>
      <w:r w:rsidR="0052088D">
        <w:t>Engedélyköteles anyagok jegyzéke (REACH, Melléklet XIV) / SVHC - jelöltlista</w:t>
      </w:r>
    </w:p>
    <w:p w:rsidR="004666BA" w:rsidRDefault="0052088D">
      <w:pPr>
        <w:pStyle w:val="Tblzatfelirata0"/>
        <w:framePr w:w="9571" w:wrap="notBeside" w:vAnchor="text" w:hAnchor="text" w:xAlign="center" w:y="1"/>
        <w:shd w:val="clear" w:color="auto" w:fill="auto"/>
        <w:spacing w:after="151"/>
      </w:pPr>
      <w:proofErr w:type="gramStart"/>
      <w:r>
        <w:t>nincsen</w:t>
      </w:r>
      <w:proofErr w:type="gramEnd"/>
      <w:r>
        <w:t xml:space="preserve"> felsorolva</w:t>
      </w:r>
    </w:p>
    <w:p w:rsidR="004666BA" w:rsidRDefault="0052088D">
      <w:pPr>
        <w:pStyle w:val="Tblzatfelirata20"/>
        <w:framePr w:w="9571" w:wrap="notBeside" w:vAnchor="text" w:hAnchor="text" w:xAlign="center" w:y="1"/>
        <w:shd w:val="clear" w:color="auto" w:fill="auto"/>
      </w:pPr>
      <w:proofErr w:type="spellStart"/>
      <w:r>
        <w:t>Seveso</w:t>
      </w:r>
      <w:proofErr w:type="spellEnd"/>
      <w:r>
        <w:t xml:space="preserve"> Irányelv</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4301"/>
        <w:gridCol w:w="3826"/>
        <w:gridCol w:w="768"/>
      </w:tblGrid>
      <w:tr w:rsidR="004666BA">
        <w:trPr>
          <w:trHeight w:hRule="exact" w:val="485"/>
          <w:jc w:val="center"/>
        </w:trPr>
        <w:tc>
          <w:tcPr>
            <w:tcW w:w="9572" w:type="dxa"/>
            <w:gridSpan w:val="4"/>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218" w:lineRule="exact"/>
              <w:ind w:firstLine="0"/>
              <w:jc w:val="left"/>
            </w:pPr>
            <w:r>
              <w:rPr>
                <w:rStyle w:val="Szvegtrzs29pt"/>
              </w:rPr>
              <w:t>2012/18/EU (</w:t>
            </w:r>
            <w:proofErr w:type="spellStart"/>
            <w:r>
              <w:rPr>
                <w:rStyle w:val="Szvegtrzs29pt"/>
              </w:rPr>
              <w:t>Seveso</w:t>
            </w:r>
            <w:proofErr w:type="spellEnd"/>
            <w:r>
              <w:rPr>
                <w:rStyle w:val="Szvegtrzs29pt"/>
              </w:rPr>
              <w:t xml:space="preserve"> Ili)</w:t>
            </w:r>
          </w:p>
        </w:tc>
      </w:tr>
      <w:tr w:rsidR="004666BA">
        <w:trPr>
          <w:trHeight w:hRule="exact" w:val="802"/>
          <w:jc w:val="center"/>
        </w:trPr>
        <w:tc>
          <w:tcPr>
            <w:tcW w:w="677" w:type="dxa"/>
            <w:tcBorders>
              <w:top w:val="single" w:sz="4" w:space="0" w:color="auto"/>
            </w:tcBorders>
            <w:shd w:val="clear" w:color="auto" w:fill="00AFF0"/>
          </w:tcPr>
          <w:p w:rsidR="004666BA" w:rsidRDefault="0052088D">
            <w:pPr>
              <w:pStyle w:val="Szvegtrzs20"/>
              <w:framePr w:w="9571" w:wrap="notBeside" w:vAnchor="text" w:hAnchor="text" w:xAlign="center" w:y="1"/>
              <w:shd w:val="clear" w:color="auto" w:fill="auto"/>
              <w:spacing w:after="0" w:line="158" w:lineRule="exact"/>
              <w:ind w:right="240" w:firstLine="0"/>
              <w:jc w:val="right"/>
            </w:pPr>
            <w:r>
              <w:rPr>
                <w:rStyle w:val="Szvegtrzs265ptFlkvr"/>
              </w:rPr>
              <w:t>Sz.</w:t>
            </w:r>
          </w:p>
        </w:tc>
        <w:tc>
          <w:tcPr>
            <w:tcW w:w="4301" w:type="dxa"/>
            <w:shd w:val="clear" w:color="auto" w:fill="00AFF0"/>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Veszélyes anyag/veszélyességi kategória</w:t>
            </w:r>
          </w:p>
        </w:tc>
        <w:tc>
          <w:tcPr>
            <w:tcW w:w="3826" w:type="dxa"/>
            <w:shd w:val="clear" w:color="auto" w:fill="00AFF0"/>
            <w:vAlign w:val="center"/>
          </w:tcPr>
          <w:p w:rsidR="004666BA" w:rsidRDefault="0052088D">
            <w:pPr>
              <w:pStyle w:val="Szvegtrzs20"/>
              <w:framePr w:w="9571" w:wrap="notBeside" w:vAnchor="text" w:hAnchor="text" w:xAlign="center" w:y="1"/>
              <w:shd w:val="clear" w:color="auto" w:fill="auto"/>
              <w:spacing w:after="0" w:line="187" w:lineRule="exact"/>
              <w:ind w:firstLine="0"/>
              <w:jc w:val="center"/>
            </w:pPr>
            <w:r>
              <w:rPr>
                <w:rStyle w:val="Szvegtrzs265ptFlkvr"/>
              </w:rPr>
              <w:t>Küszöbmennyiség (tonna) az alsó és felső értékek követelményeinek alkalmazásához</w:t>
            </w:r>
          </w:p>
        </w:tc>
        <w:tc>
          <w:tcPr>
            <w:tcW w:w="768" w:type="dxa"/>
            <w:shd w:val="clear" w:color="auto" w:fill="00AFF0"/>
            <w:vAlign w:val="center"/>
          </w:tcPr>
          <w:p w:rsidR="004666BA" w:rsidRDefault="0052088D">
            <w:pPr>
              <w:pStyle w:val="Szvegtrzs20"/>
              <w:framePr w:w="9571" w:wrap="notBeside" w:vAnchor="text" w:hAnchor="text" w:xAlign="center" w:y="1"/>
              <w:shd w:val="clear" w:color="auto" w:fill="auto"/>
              <w:spacing w:after="0" w:line="158" w:lineRule="exact"/>
              <w:ind w:left="160" w:firstLine="0"/>
              <w:jc w:val="left"/>
            </w:pPr>
            <w:r>
              <w:rPr>
                <w:rStyle w:val="Szvegtrzs265ptFlkvr"/>
              </w:rPr>
              <w:t>Jegy</w:t>
            </w:r>
            <w:r>
              <w:rPr>
                <w:rStyle w:val="Szvegtrzs265ptFlkvr"/>
              </w:rPr>
              <w:softHyphen/>
            </w:r>
          </w:p>
          <w:p w:rsidR="004666BA" w:rsidRDefault="0052088D">
            <w:pPr>
              <w:pStyle w:val="Szvegtrzs20"/>
              <w:framePr w:w="9571" w:wrap="notBeside" w:vAnchor="text" w:hAnchor="text" w:xAlign="center" w:y="1"/>
              <w:shd w:val="clear" w:color="auto" w:fill="auto"/>
              <w:spacing w:after="0" w:line="158" w:lineRule="exact"/>
              <w:ind w:left="160" w:firstLine="0"/>
              <w:jc w:val="left"/>
            </w:pPr>
            <w:proofErr w:type="spellStart"/>
            <w:r>
              <w:rPr>
                <w:rStyle w:val="Szvegtrzs265ptFlkvr"/>
              </w:rPr>
              <w:t>zetek</w:t>
            </w:r>
            <w:proofErr w:type="spellEnd"/>
          </w:p>
        </w:tc>
      </w:tr>
      <w:tr w:rsidR="004666BA">
        <w:trPr>
          <w:trHeight w:hRule="exact" w:val="374"/>
          <w:jc w:val="center"/>
        </w:trPr>
        <w:tc>
          <w:tcPr>
            <w:tcW w:w="677" w:type="dxa"/>
            <w:tcBorders>
              <w:left w:val="single" w:sz="4" w:space="0" w:color="auto"/>
              <w:bottom w:val="single" w:sz="4" w:space="0" w:color="auto"/>
            </w:tcBorders>
            <w:shd w:val="clear" w:color="auto" w:fill="FFFFFF"/>
          </w:tcPr>
          <w:p w:rsidR="004666BA" w:rsidRDefault="004666BA">
            <w:pPr>
              <w:framePr w:w="9571" w:wrap="notBeside" w:vAnchor="text" w:hAnchor="text" w:xAlign="center" w:y="1"/>
              <w:rPr>
                <w:sz w:val="10"/>
                <w:szCs w:val="10"/>
              </w:rPr>
            </w:pPr>
          </w:p>
        </w:tc>
        <w:tc>
          <w:tcPr>
            <w:tcW w:w="4301" w:type="dxa"/>
            <w:tcBorders>
              <w:left w:val="single" w:sz="4" w:space="0" w:color="auto"/>
              <w:bottom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nincs hozzárendelve</w:t>
            </w:r>
          </w:p>
        </w:tc>
        <w:tc>
          <w:tcPr>
            <w:tcW w:w="3826" w:type="dxa"/>
            <w:tcBorders>
              <w:left w:val="single" w:sz="4" w:space="0" w:color="auto"/>
              <w:bottom w:val="single" w:sz="4" w:space="0" w:color="auto"/>
            </w:tcBorders>
            <w:shd w:val="clear" w:color="auto" w:fill="FFFFFF"/>
          </w:tcPr>
          <w:p w:rsidR="004666BA" w:rsidRDefault="004666BA">
            <w:pPr>
              <w:framePr w:w="9571" w:wrap="notBeside" w:vAnchor="text" w:hAnchor="text" w:xAlign="center" w:y="1"/>
              <w:rPr>
                <w:sz w:val="10"/>
                <w:szCs w:val="10"/>
              </w:rPr>
            </w:pPr>
          </w:p>
        </w:tc>
        <w:tc>
          <w:tcPr>
            <w:tcW w:w="768" w:type="dxa"/>
            <w:tcBorders>
              <w:left w:val="single" w:sz="4" w:space="0" w:color="auto"/>
              <w:bottom w:val="single" w:sz="4" w:space="0" w:color="auto"/>
              <w:right w:val="single" w:sz="4" w:space="0" w:color="auto"/>
            </w:tcBorders>
            <w:shd w:val="clear" w:color="auto" w:fill="FFFFFF"/>
          </w:tcPr>
          <w:p w:rsidR="004666BA" w:rsidRDefault="004666BA">
            <w:pPr>
              <w:framePr w:w="9571" w:wrap="notBeside" w:vAnchor="text" w:hAnchor="text" w:xAlign="center" w:y="1"/>
              <w:rPr>
                <w:sz w:val="10"/>
                <w:szCs w:val="10"/>
              </w:rPr>
            </w:pPr>
          </w:p>
        </w:tc>
      </w:tr>
    </w:tbl>
    <w:p w:rsidR="004666BA" w:rsidRDefault="0052088D">
      <w:pPr>
        <w:pStyle w:val="Tblzatfelirata20"/>
        <w:framePr w:w="9571" w:wrap="notBeside" w:vAnchor="text" w:hAnchor="text" w:xAlign="center" w:y="1"/>
        <w:shd w:val="clear" w:color="auto" w:fill="auto"/>
      </w:pPr>
      <w:r>
        <w:t xml:space="preserve">Az ipari </w:t>
      </w:r>
      <w:proofErr w:type="spellStart"/>
      <w:r>
        <w:t>kibocsásokról</w:t>
      </w:r>
      <w:proofErr w:type="spellEnd"/>
      <w:r>
        <w:t xml:space="preserve"> szóló </w:t>
      </w:r>
      <w:proofErr w:type="spellStart"/>
      <w:r>
        <w:t>iránylev</w:t>
      </w:r>
      <w:proofErr w:type="spellEnd"/>
      <w:r>
        <w:t xml:space="preserve"> (IED)</w:t>
      </w:r>
    </w:p>
    <w:p w:rsidR="004666BA" w:rsidRDefault="0052088D">
      <w:pPr>
        <w:pStyle w:val="Tblzatfelirata30"/>
        <w:framePr w:w="9571" w:wrap="notBeside" w:vAnchor="text" w:hAnchor="text" w:xAlign="center" w:y="1"/>
        <w:shd w:val="clear" w:color="auto" w:fill="auto"/>
      </w:pPr>
      <w:r>
        <w:t>0 %</w:t>
      </w:r>
    </w:p>
    <w:p w:rsidR="004666BA" w:rsidRDefault="004666BA">
      <w:pPr>
        <w:framePr w:w="9571" w:wrap="notBeside" w:vAnchor="text" w:hAnchor="text" w:xAlign="center" w:y="1"/>
        <w:rPr>
          <w:sz w:val="2"/>
          <w:szCs w:val="2"/>
        </w:rPr>
      </w:pPr>
    </w:p>
    <w:p w:rsidR="004666BA" w:rsidRDefault="004666BA">
      <w:pPr>
        <w:rPr>
          <w:sz w:val="2"/>
          <w:szCs w:val="2"/>
        </w:rPr>
      </w:pPr>
    </w:p>
    <w:p w:rsidR="004666BA" w:rsidRDefault="0052088D">
      <w:pPr>
        <w:pStyle w:val="Szvegtrzs40"/>
        <w:shd w:val="clear" w:color="auto" w:fill="auto"/>
        <w:spacing w:before="0" w:after="101" w:line="221" w:lineRule="exact"/>
        <w:ind w:left="660" w:firstLine="0"/>
      </w:pPr>
      <w:r>
        <w:t>Irányelve egyes veszélyes anyagok elektromos és elektronikus berendezésekben való alkalmazásának korlátozásáról (</w:t>
      </w:r>
      <w:proofErr w:type="spellStart"/>
      <w:r>
        <w:t>RoHS</w:t>
      </w:r>
      <w:proofErr w:type="spellEnd"/>
      <w:r>
        <w:t>)</w:t>
      </w:r>
    </w:p>
    <w:p w:rsidR="004666BA" w:rsidRDefault="0052088D">
      <w:pPr>
        <w:pStyle w:val="Szvegtrzs20"/>
        <w:shd w:val="clear" w:color="auto" w:fill="auto"/>
        <w:spacing w:after="139"/>
        <w:ind w:left="780" w:firstLine="0"/>
        <w:jc w:val="left"/>
      </w:pPr>
      <w:proofErr w:type="gramStart"/>
      <w:r>
        <w:t>nincsen</w:t>
      </w:r>
      <w:proofErr w:type="gramEnd"/>
      <w:r>
        <w:t xml:space="preserve"> felsorolva</w:t>
      </w:r>
    </w:p>
    <w:p w:rsidR="004666BA" w:rsidRDefault="0052088D">
      <w:pPr>
        <w:pStyle w:val="Szvegtrzs40"/>
        <w:shd w:val="clear" w:color="auto" w:fill="auto"/>
        <w:spacing w:before="0" w:after="101" w:line="221" w:lineRule="exact"/>
        <w:ind w:left="660" w:firstLine="0"/>
      </w:pPr>
      <w:r>
        <w:t xml:space="preserve">Rendelete az Európai Szennyezőanyag-kibocsátási és </w:t>
      </w:r>
      <w:proofErr w:type="spellStart"/>
      <w:r>
        <w:t>-szállítási</w:t>
      </w:r>
      <w:proofErr w:type="spellEnd"/>
      <w:r>
        <w:t xml:space="preserve"> Nyilvántartás létrehozásáról (PRTR)</w:t>
      </w:r>
    </w:p>
    <w:p w:rsidR="004666BA" w:rsidRDefault="0052088D">
      <w:pPr>
        <w:pStyle w:val="Szvegtrzs20"/>
        <w:shd w:val="clear" w:color="auto" w:fill="auto"/>
        <w:spacing w:after="151"/>
        <w:ind w:left="780" w:firstLine="0"/>
        <w:jc w:val="left"/>
      </w:pPr>
      <w:proofErr w:type="gramStart"/>
      <w:r>
        <w:t>nincsen</w:t>
      </w:r>
      <w:proofErr w:type="gramEnd"/>
      <w:r>
        <w:t xml:space="preserve"> felsorolva</w:t>
      </w:r>
    </w:p>
    <w:p w:rsidR="004666BA" w:rsidRDefault="0052088D">
      <w:pPr>
        <w:pStyle w:val="Szvegtrzs40"/>
        <w:shd w:val="clear" w:color="auto" w:fill="auto"/>
        <w:spacing w:before="0" w:after="89"/>
        <w:ind w:left="660" w:firstLine="0"/>
      </w:pPr>
      <w:r>
        <w:t xml:space="preserve">Rendelete a </w:t>
      </w:r>
      <w:proofErr w:type="spellStart"/>
      <w:r>
        <w:t>robbanóanyag-prekurzorok</w:t>
      </w:r>
      <w:proofErr w:type="spellEnd"/>
      <w:r>
        <w:t xml:space="preserve"> forgalmazásáról és felhasználásáról</w:t>
      </w:r>
    </w:p>
    <w:p w:rsidR="004666BA" w:rsidRDefault="0052088D">
      <w:pPr>
        <w:pStyle w:val="Szvegtrzs20"/>
        <w:shd w:val="clear" w:color="auto" w:fill="auto"/>
        <w:spacing w:after="151"/>
        <w:ind w:left="780" w:firstLine="0"/>
        <w:jc w:val="left"/>
      </w:pPr>
      <w:proofErr w:type="gramStart"/>
      <w:r>
        <w:t>nincsen</w:t>
      </w:r>
      <w:proofErr w:type="gramEnd"/>
      <w:r>
        <w:t xml:space="preserve"> felsorolva</w:t>
      </w:r>
    </w:p>
    <w:p w:rsidR="004666BA" w:rsidRDefault="0052088D">
      <w:pPr>
        <w:pStyle w:val="Szvegtrzs40"/>
        <w:shd w:val="clear" w:color="auto" w:fill="auto"/>
        <w:spacing w:before="0" w:after="89"/>
        <w:ind w:left="660" w:firstLine="0"/>
      </w:pPr>
      <w:r>
        <w:t xml:space="preserve">Rendelete a </w:t>
      </w:r>
      <w:proofErr w:type="spellStart"/>
      <w:r>
        <w:t>kábítószerprekurzorokról</w:t>
      </w:r>
      <w:proofErr w:type="spellEnd"/>
    </w:p>
    <w:p w:rsidR="004666BA" w:rsidRDefault="0052088D">
      <w:pPr>
        <w:pStyle w:val="Szvegtrzs20"/>
        <w:shd w:val="clear" w:color="auto" w:fill="auto"/>
        <w:spacing w:after="151"/>
        <w:ind w:left="780" w:firstLine="0"/>
        <w:jc w:val="left"/>
      </w:pPr>
      <w:proofErr w:type="gramStart"/>
      <w:r>
        <w:t>nincsen</w:t>
      </w:r>
      <w:proofErr w:type="gramEnd"/>
      <w:r>
        <w:t xml:space="preserve"> felsorolva</w:t>
      </w:r>
    </w:p>
    <w:p w:rsidR="004666BA" w:rsidRDefault="0052088D">
      <w:pPr>
        <w:pStyle w:val="Szvegtrzs40"/>
        <w:shd w:val="clear" w:color="auto" w:fill="auto"/>
        <w:spacing w:before="0" w:after="89"/>
        <w:ind w:left="660" w:firstLine="0"/>
      </w:pPr>
      <w:r>
        <w:t>Rendelete a környezetben tartósan megmaradó szerves szennyező anyagokról (POP)</w:t>
      </w:r>
    </w:p>
    <w:p w:rsidR="004666BA" w:rsidRDefault="0052088D">
      <w:pPr>
        <w:pStyle w:val="Szvegtrzs20"/>
        <w:shd w:val="clear" w:color="auto" w:fill="auto"/>
        <w:spacing w:after="0"/>
        <w:ind w:left="780" w:firstLine="0"/>
        <w:jc w:val="left"/>
      </w:pPr>
      <w:proofErr w:type="gramStart"/>
      <w:r>
        <w:t>nincsen</w:t>
      </w:r>
      <w:proofErr w:type="gramEnd"/>
      <w:r>
        <w:t xml:space="preserve"> felsorolva</w:t>
      </w:r>
    </w:p>
    <w:p w:rsidR="004666BA" w:rsidRDefault="0052088D">
      <w:pPr>
        <w:pStyle w:val="Tblzatfelirata20"/>
        <w:framePr w:w="9566" w:wrap="notBeside" w:vAnchor="text" w:hAnchor="text" w:xAlign="center" w:y="1"/>
        <w:shd w:val="clear" w:color="auto" w:fill="auto"/>
      </w:pPr>
      <w:r>
        <w:t>Nemzeti jegyzékek</w:t>
      </w:r>
    </w:p>
    <w:tbl>
      <w:tblPr>
        <w:tblOverlap w:val="never"/>
        <w:tblW w:w="0" w:type="auto"/>
        <w:jc w:val="center"/>
        <w:tblLayout w:type="fixed"/>
        <w:tblCellMar>
          <w:left w:w="10" w:type="dxa"/>
          <w:right w:w="10" w:type="dxa"/>
        </w:tblCellMar>
        <w:tblLook w:val="04A0" w:firstRow="1" w:lastRow="0" w:firstColumn="1" w:lastColumn="0" w:noHBand="0" w:noVBand="1"/>
      </w:tblPr>
      <w:tblGrid>
        <w:gridCol w:w="960"/>
        <w:gridCol w:w="1910"/>
        <w:gridCol w:w="6696"/>
      </w:tblGrid>
      <w:tr w:rsidR="004666BA">
        <w:trPr>
          <w:trHeight w:hRule="exact" w:val="432"/>
          <w:jc w:val="center"/>
        </w:trPr>
        <w:tc>
          <w:tcPr>
            <w:tcW w:w="960" w:type="dxa"/>
            <w:tcBorders>
              <w:top w:val="single" w:sz="4" w:space="0" w:color="auto"/>
            </w:tcBorders>
            <w:shd w:val="clear" w:color="auto" w:fill="00AFF0"/>
            <w:vAlign w:val="center"/>
          </w:tcPr>
          <w:p w:rsidR="004666BA" w:rsidRDefault="0052088D">
            <w:pPr>
              <w:pStyle w:val="Szvegtrzs20"/>
              <w:framePr w:w="9566" w:wrap="notBeside" w:vAnchor="text" w:hAnchor="text" w:xAlign="center" w:y="1"/>
              <w:shd w:val="clear" w:color="auto" w:fill="auto"/>
              <w:spacing w:after="0" w:line="158" w:lineRule="exact"/>
              <w:ind w:left="200" w:firstLine="0"/>
              <w:jc w:val="left"/>
            </w:pPr>
            <w:r>
              <w:rPr>
                <w:rStyle w:val="Szvegtrzs265ptFlkvr"/>
              </w:rPr>
              <w:t>Ország</w:t>
            </w:r>
          </w:p>
        </w:tc>
        <w:tc>
          <w:tcPr>
            <w:tcW w:w="1910" w:type="dxa"/>
            <w:shd w:val="clear" w:color="auto" w:fill="00AFF0"/>
            <w:vAlign w:val="center"/>
          </w:tcPr>
          <w:p w:rsidR="004666BA" w:rsidRDefault="0052088D">
            <w:pPr>
              <w:pStyle w:val="Szvegtrzs20"/>
              <w:framePr w:w="9566" w:wrap="notBeside" w:vAnchor="text" w:hAnchor="text" w:xAlign="center" w:y="1"/>
              <w:shd w:val="clear" w:color="auto" w:fill="auto"/>
              <w:spacing w:after="0" w:line="158" w:lineRule="exact"/>
              <w:ind w:firstLine="0"/>
              <w:jc w:val="center"/>
            </w:pPr>
            <w:r>
              <w:rPr>
                <w:rStyle w:val="Szvegtrzs265ptFlkvr"/>
              </w:rPr>
              <w:t>Jegyzék</w:t>
            </w:r>
          </w:p>
        </w:tc>
        <w:tc>
          <w:tcPr>
            <w:tcW w:w="6696" w:type="dxa"/>
            <w:shd w:val="clear" w:color="auto" w:fill="00AFF0"/>
            <w:vAlign w:val="center"/>
          </w:tcPr>
          <w:p w:rsidR="004666BA" w:rsidRDefault="0052088D">
            <w:pPr>
              <w:pStyle w:val="Szvegtrzs20"/>
              <w:framePr w:w="9566" w:wrap="notBeside" w:vAnchor="text" w:hAnchor="text" w:xAlign="center" w:y="1"/>
              <w:shd w:val="clear" w:color="auto" w:fill="auto"/>
              <w:spacing w:after="0" w:line="158" w:lineRule="exact"/>
              <w:ind w:firstLine="0"/>
              <w:jc w:val="center"/>
            </w:pPr>
            <w:r>
              <w:rPr>
                <w:rStyle w:val="Szvegtrzs265ptFlkvr"/>
              </w:rPr>
              <w:t>Státusz</w:t>
            </w:r>
          </w:p>
        </w:tc>
      </w:tr>
      <w:tr w:rsidR="004666BA">
        <w:trPr>
          <w:trHeight w:hRule="exact" w:val="370"/>
          <w:jc w:val="center"/>
        </w:trPr>
        <w:tc>
          <w:tcPr>
            <w:tcW w:w="960" w:type="dxa"/>
            <w:tcBorders>
              <w:left w:val="single" w:sz="4" w:space="0" w:color="auto"/>
            </w:tcBorders>
            <w:shd w:val="clear" w:color="auto" w:fill="FFFFFF"/>
            <w:vAlign w:val="center"/>
          </w:tcPr>
          <w:p w:rsidR="004666BA" w:rsidRDefault="0052088D">
            <w:pPr>
              <w:pStyle w:val="Szvegtrzs20"/>
              <w:framePr w:w="9566" w:wrap="notBeside" w:vAnchor="text" w:hAnchor="text" w:xAlign="center" w:y="1"/>
              <w:shd w:val="clear" w:color="auto" w:fill="auto"/>
              <w:spacing w:after="0"/>
              <w:ind w:firstLine="0"/>
              <w:jc w:val="center"/>
            </w:pPr>
            <w:r>
              <w:rPr>
                <w:rStyle w:val="Szvegtrzs2Kiskapitlis0"/>
              </w:rPr>
              <w:t>au</w:t>
            </w:r>
          </w:p>
        </w:tc>
        <w:tc>
          <w:tcPr>
            <w:tcW w:w="1910" w:type="dxa"/>
            <w:tcBorders>
              <w:left w:val="single" w:sz="4" w:space="0" w:color="auto"/>
            </w:tcBorders>
            <w:shd w:val="clear" w:color="auto" w:fill="FFFFFF"/>
            <w:vAlign w:val="center"/>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aiic</w:t>
            </w:r>
            <w:proofErr w:type="spellEnd"/>
          </w:p>
        </w:tc>
        <w:tc>
          <w:tcPr>
            <w:tcW w:w="6696" w:type="dxa"/>
            <w:tcBorders>
              <w:left w:val="single" w:sz="4" w:space="0" w:color="auto"/>
              <w:right w:val="single" w:sz="4" w:space="0" w:color="auto"/>
            </w:tcBorders>
            <w:shd w:val="clear" w:color="auto" w:fill="FFFFFF"/>
            <w:vAlign w:val="center"/>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az anyag fel van felsorolva</w:t>
            </w:r>
          </w:p>
        </w:tc>
      </w:tr>
      <w:tr w:rsidR="004666BA">
        <w:trPr>
          <w:trHeight w:hRule="exact" w:val="365"/>
          <w:jc w:val="center"/>
        </w:trPr>
        <w:tc>
          <w:tcPr>
            <w:tcW w:w="960" w:type="dxa"/>
            <w:tcBorders>
              <w:top w:val="single" w:sz="4" w:space="0" w:color="auto"/>
              <w:left w:val="single" w:sz="4" w:space="0" w:color="auto"/>
            </w:tcBorders>
            <w:shd w:val="clear" w:color="auto" w:fill="E1E1E1"/>
            <w:vAlign w:val="center"/>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ca</w:t>
            </w:r>
            <w:proofErr w:type="spellEnd"/>
          </w:p>
        </w:tc>
        <w:tc>
          <w:tcPr>
            <w:tcW w:w="1910" w:type="dxa"/>
            <w:tcBorders>
              <w:top w:val="single" w:sz="4" w:space="0" w:color="auto"/>
              <w:left w:val="single" w:sz="4" w:space="0" w:color="auto"/>
            </w:tcBorders>
            <w:shd w:val="clear" w:color="auto" w:fill="E1E1E1"/>
            <w:vAlign w:val="center"/>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dsl</w:t>
            </w:r>
            <w:proofErr w:type="spellEnd"/>
          </w:p>
        </w:tc>
        <w:tc>
          <w:tcPr>
            <w:tcW w:w="6696"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az anyag fel van felsorolva</w:t>
            </w:r>
          </w:p>
        </w:tc>
      </w:tr>
      <w:tr w:rsidR="004666BA">
        <w:trPr>
          <w:trHeight w:hRule="exact" w:val="365"/>
          <w:jc w:val="center"/>
        </w:trPr>
        <w:tc>
          <w:tcPr>
            <w:tcW w:w="960" w:type="dxa"/>
            <w:tcBorders>
              <w:top w:val="single" w:sz="4" w:space="0" w:color="auto"/>
              <w:left w:val="single" w:sz="4" w:space="0" w:color="auto"/>
            </w:tcBorders>
            <w:shd w:val="clear" w:color="auto" w:fill="FFFFFF"/>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cn</w:t>
            </w:r>
            <w:proofErr w:type="spellEnd"/>
          </w:p>
        </w:tc>
        <w:tc>
          <w:tcPr>
            <w:tcW w:w="1910" w:type="dxa"/>
            <w:tcBorders>
              <w:top w:val="single" w:sz="4" w:space="0" w:color="auto"/>
              <w:left w:val="single" w:sz="4" w:space="0" w:color="auto"/>
            </w:tcBorders>
            <w:shd w:val="clear" w:color="auto" w:fill="FFFFFF"/>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iecsc</w:t>
            </w:r>
            <w:proofErr w:type="spellEnd"/>
          </w:p>
        </w:tc>
        <w:tc>
          <w:tcPr>
            <w:tcW w:w="6696" w:type="dxa"/>
            <w:tcBorders>
              <w:top w:val="single" w:sz="4" w:space="0" w:color="auto"/>
              <w:left w:val="single" w:sz="4" w:space="0" w:color="auto"/>
              <w:right w:val="single" w:sz="4" w:space="0" w:color="auto"/>
            </w:tcBorders>
            <w:shd w:val="clear" w:color="auto" w:fill="FFFFFF"/>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az anyag fel van felsorolva</w:t>
            </w:r>
          </w:p>
        </w:tc>
      </w:tr>
      <w:tr w:rsidR="004666BA">
        <w:trPr>
          <w:trHeight w:hRule="exact" w:val="360"/>
          <w:jc w:val="center"/>
        </w:trPr>
        <w:tc>
          <w:tcPr>
            <w:tcW w:w="960" w:type="dxa"/>
            <w:tcBorders>
              <w:top w:val="single" w:sz="4" w:space="0" w:color="auto"/>
              <w:left w:val="single" w:sz="4" w:space="0" w:color="auto"/>
            </w:tcBorders>
            <w:shd w:val="clear" w:color="auto" w:fill="E1E1E1"/>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eu</w:t>
            </w:r>
            <w:proofErr w:type="spellEnd"/>
          </w:p>
        </w:tc>
        <w:tc>
          <w:tcPr>
            <w:tcW w:w="1910" w:type="dxa"/>
            <w:tcBorders>
              <w:top w:val="single" w:sz="4" w:space="0" w:color="auto"/>
              <w:left w:val="single" w:sz="4" w:space="0" w:color="auto"/>
            </w:tcBorders>
            <w:shd w:val="clear" w:color="auto" w:fill="E1E1E1"/>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ecsi</w:t>
            </w:r>
            <w:proofErr w:type="spellEnd"/>
          </w:p>
        </w:tc>
        <w:tc>
          <w:tcPr>
            <w:tcW w:w="6696" w:type="dxa"/>
            <w:tcBorders>
              <w:top w:val="single" w:sz="4" w:space="0" w:color="auto"/>
              <w:left w:val="single" w:sz="4" w:space="0" w:color="auto"/>
              <w:right w:val="single" w:sz="4" w:space="0" w:color="auto"/>
            </w:tcBorders>
            <w:shd w:val="clear" w:color="auto" w:fill="E1E1E1"/>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az anyag fel van felsorolva</w:t>
            </w:r>
          </w:p>
        </w:tc>
      </w:tr>
      <w:tr w:rsidR="004666BA">
        <w:trPr>
          <w:trHeight w:hRule="exact" w:val="365"/>
          <w:jc w:val="center"/>
        </w:trPr>
        <w:tc>
          <w:tcPr>
            <w:tcW w:w="960" w:type="dxa"/>
            <w:tcBorders>
              <w:top w:val="single" w:sz="4" w:space="0" w:color="auto"/>
              <w:left w:val="single" w:sz="4" w:space="0" w:color="auto"/>
            </w:tcBorders>
            <w:shd w:val="clear" w:color="auto" w:fill="FFFFFF"/>
            <w:vAlign w:val="center"/>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eu</w:t>
            </w:r>
            <w:proofErr w:type="spellEnd"/>
          </w:p>
        </w:tc>
        <w:tc>
          <w:tcPr>
            <w:tcW w:w="1910" w:type="dxa"/>
            <w:tcBorders>
              <w:top w:val="single" w:sz="4" w:space="0" w:color="auto"/>
              <w:left w:val="single" w:sz="4" w:space="0" w:color="auto"/>
            </w:tcBorders>
            <w:shd w:val="clear" w:color="auto" w:fill="FFFFFF"/>
            <w:vAlign w:val="center"/>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 xml:space="preserve">REACH </w:t>
            </w:r>
            <w:proofErr w:type="spellStart"/>
            <w:r>
              <w:rPr>
                <w:rStyle w:val="Szvegtrzs21"/>
              </w:rPr>
              <w:t>Reg</w:t>
            </w:r>
            <w:proofErr w:type="spellEnd"/>
            <w:r>
              <w:rPr>
                <w:rStyle w:val="Szvegtrzs21"/>
              </w:rPr>
              <w:t>.</w:t>
            </w:r>
          </w:p>
        </w:tc>
        <w:tc>
          <w:tcPr>
            <w:tcW w:w="6696"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az anyag fel van felsorolva</w:t>
            </w:r>
          </w:p>
        </w:tc>
      </w:tr>
      <w:tr w:rsidR="004666BA">
        <w:trPr>
          <w:trHeight w:hRule="exact" w:val="360"/>
          <w:jc w:val="center"/>
        </w:trPr>
        <w:tc>
          <w:tcPr>
            <w:tcW w:w="960" w:type="dxa"/>
            <w:tcBorders>
              <w:top w:val="single" w:sz="4" w:space="0" w:color="auto"/>
              <w:left w:val="single" w:sz="4" w:space="0" w:color="auto"/>
            </w:tcBorders>
            <w:shd w:val="clear" w:color="auto" w:fill="E1E1E1"/>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JP</w:t>
            </w:r>
          </w:p>
        </w:tc>
        <w:tc>
          <w:tcPr>
            <w:tcW w:w="1910" w:type="dxa"/>
            <w:tcBorders>
              <w:top w:val="single" w:sz="4" w:space="0" w:color="auto"/>
              <w:left w:val="single" w:sz="4" w:space="0" w:color="auto"/>
            </w:tcBorders>
            <w:shd w:val="clear" w:color="auto" w:fill="E1E1E1"/>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cscl-encs</w:t>
            </w:r>
            <w:proofErr w:type="spellEnd"/>
          </w:p>
        </w:tc>
        <w:tc>
          <w:tcPr>
            <w:tcW w:w="6696" w:type="dxa"/>
            <w:tcBorders>
              <w:top w:val="single" w:sz="4" w:space="0" w:color="auto"/>
              <w:left w:val="single" w:sz="4" w:space="0" w:color="auto"/>
              <w:right w:val="single" w:sz="4" w:space="0" w:color="auto"/>
            </w:tcBorders>
            <w:shd w:val="clear" w:color="auto" w:fill="E1E1E1"/>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az anyag fel van felsorolva</w:t>
            </w:r>
          </w:p>
        </w:tc>
      </w:tr>
      <w:tr w:rsidR="004666BA">
        <w:trPr>
          <w:trHeight w:hRule="exact" w:val="365"/>
          <w:jc w:val="center"/>
        </w:trPr>
        <w:tc>
          <w:tcPr>
            <w:tcW w:w="960" w:type="dxa"/>
            <w:tcBorders>
              <w:top w:val="single" w:sz="4" w:space="0" w:color="auto"/>
              <w:left w:val="single" w:sz="4" w:space="0" w:color="auto"/>
            </w:tcBorders>
            <w:shd w:val="clear" w:color="auto" w:fill="FFFFFF"/>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kr</w:t>
            </w:r>
            <w:proofErr w:type="spellEnd"/>
          </w:p>
        </w:tc>
        <w:tc>
          <w:tcPr>
            <w:tcW w:w="1910" w:type="dxa"/>
            <w:tcBorders>
              <w:top w:val="single" w:sz="4" w:space="0" w:color="auto"/>
              <w:left w:val="single" w:sz="4" w:space="0" w:color="auto"/>
            </w:tcBorders>
            <w:shd w:val="clear" w:color="auto" w:fill="FFFFFF"/>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keci</w:t>
            </w:r>
            <w:proofErr w:type="spellEnd"/>
          </w:p>
        </w:tc>
        <w:tc>
          <w:tcPr>
            <w:tcW w:w="6696" w:type="dxa"/>
            <w:tcBorders>
              <w:top w:val="single" w:sz="4" w:space="0" w:color="auto"/>
              <w:left w:val="single" w:sz="4" w:space="0" w:color="auto"/>
              <w:right w:val="single" w:sz="4" w:space="0" w:color="auto"/>
            </w:tcBorders>
            <w:shd w:val="clear" w:color="auto" w:fill="FFFFFF"/>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az anyag fel van felsorolva</w:t>
            </w:r>
          </w:p>
        </w:tc>
      </w:tr>
      <w:tr w:rsidR="004666BA">
        <w:trPr>
          <w:trHeight w:hRule="exact" w:val="653"/>
          <w:jc w:val="center"/>
        </w:trPr>
        <w:tc>
          <w:tcPr>
            <w:tcW w:w="960" w:type="dxa"/>
            <w:tcBorders>
              <w:top w:val="single" w:sz="4" w:space="0" w:color="auto"/>
              <w:left w:val="single" w:sz="4" w:space="0" w:color="auto"/>
              <w:bottom w:val="single" w:sz="4" w:space="0" w:color="auto"/>
            </w:tcBorders>
            <w:shd w:val="clear" w:color="auto" w:fill="E1E1E1"/>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mx</w:t>
            </w:r>
            <w:proofErr w:type="spellEnd"/>
          </w:p>
        </w:tc>
        <w:tc>
          <w:tcPr>
            <w:tcW w:w="1910" w:type="dxa"/>
            <w:tcBorders>
              <w:top w:val="single" w:sz="4" w:space="0" w:color="auto"/>
              <w:left w:val="single" w:sz="4" w:space="0" w:color="auto"/>
              <w:bottom w:val="single" w:sz="4" w:space="0" w:color="auto"/>
            </w:tcBorders>
            <w:shd w:val="clear" w:color="auto" w:fill="E1E1E1"/>
          </w:tcPr>
          <w:p w:rsidR="004666BA" w:rsidRDefault="0052088D">
            <w:pPr>
              <w:pStyle w:val="Szvegtrzs20"/>
              <w:framePr w:w="9566" w:wrap="notBeside" w:vAnchor="text" w:hAnchor="text" w:xAlign="center" w:y="1"/>
              <w:shd w:val="clear" w:color="auto" w:fill="auto"/>
              <w:spacing w:after="0"/>
              <w:ind w:firstLine="0"/>
              <w:jc w:val="center"/>
            </w:pPr>
            <w:proofErr w:type="spellStart"/>
            <w:r>
              <w:rPr>
                <w:rStyle w:val="Szvegtrzs2Kiskapitlis0"/>
              </w:rPr>
              <w:t>insq</w:t>
            </w:r>
            <w:proofErr w:type="spellEnd"/>
          </w:p>
        </w:tc>
        <w:tc>
          <w:tcPr>
            <w:tcW w:w="6696" w:type="dxa"/>
            <w:tcBorders>
              <w:top w:val="single" w:sz="4" w:space="0" w:color="auto"/>
              <w:left w:val="single" w:sz="4" w:space="0" w:color="auto"/>
              <w:bottom w:val="single" w:sz="4" w:space="0" w:color="auto"/>
              <w:right w:val="single" w:sz="4" w:space="0" w:color="auto"/>
            </w:tcBorders>
            <w:shd w:val="clear" w:color="auto" w:fill="E1E1E1"/>
          </w:tcPr>
          <w:p w:rsidR="004666BA" w:rsidRDefault="0052088D">
            <w:pPr>
              <w:pStyle w:val="Szvegtrzs20"/>
              <w:framePr w:w="9566" w:wrap="notBeside" w:vAnchor="text" w:hAnchor="text" w:xAlign="center" w:y="1"/>
              <w:shd w:val="clear" w:color="auto" w:fill="auto"/>
              <w:spacing w:after="0"/>
              <w:ind w:firstLine="0"/>
              <w:jc w:val="center"/>
            </w:pPr>
            <w:r>
              <w:rPr>
                <w:rStyle w:val="Szvegtrzs21"/>
              </w:rPr>
              <w:t>az anyag fel van felsorolva</w:t>
            </w:r>
          </w:p>
        </w:tc>
      </w:tr>
    </w:tbl>
    <w:p w:rsidR="004666BA" w:rsidRDefault="004666BA">
      <w:pPr>
        <w:framePr w:w="9566" w:wrap="notBeside" w:vAnchor="text" w:hAnchor="text" w:xAlign="center" w:y="1"/>
        <w:rPr>
          <w:sz w:val="2"/>
          <w:szCs w:val="2"/>
        </w:rPr>
      </w:pPr>
    </w:p>
    <w:p w:rsidR="004666BA" w:rsidRDefault="0052088D">
      <w:pPr>
        <w:rPr>
          <w:sz w:val="2"/>
          <w:szCs w:val="2"/>
        </w:rPr>
      </w:pPr>
      <w:r>
        <w:br w:type="page"/>
      </w:r>
    </w:p>
    <w:p w:rsidR="004666BA" w:rsidRDefault="00193946">
      <w:pPr>
        <w:pStyle w:val="Szvegtrzs20"/>
        <w:shd w:val="clear" w:color="auto" w:fill="auto"/>
        <w:spacing w:after="0" w:line="163" w:lineRule="exact"/>
        <w:ind w:firstLine="0"/>
        <w:jc w:val="left"/>
      </w:pPr>
      <w:r>
        <w:rPr>
          <w:noProof/>
          <w:lang w:bidi="ar-SA"/>
        </w:rPr>
        <w:lastRenderedPageBreak/>
        <mc:AlternateContent>
          <mc:Choice Requires="wps">
            <w:drawing>
              <wp:anchor distT="0" distB="0" distL="411480" distR="63500" simplePos="0" relativeHeight="377487105" behindDoc="1" locked="0" layoutInCell="1" allowOverlap="1" wp14:anchorId="4ABC46DB" wp14:editId="33F727EF">
                <wp:simplePos x="0" y="0"/>
                <wp:positionH relativeFrom="margin">
                  <wp:posOffset>420370</wp:posOffset>
                </wp:positionH>
                <wp:positionV relativeFrom="paragraph">
                  <wp:posOffset>-1896110</wp:posOffset>
                </wp:positionV>
                <wp:extent cx="6077585" cy="1725295"/>
                <wp:effectExtent l="0" t="0" r="635" b="0"/>
                <wp:wrapTopAndBottom/>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72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1910"/>
                              <w:gridCol w:w="6696"/>
                            </w:tblGrid>
                            <w:tr w:rsidR="00A440FC">
                              <w:trPr>
                                <w:trHeight w:hRule="exact" w:val="494"/>
                                <w:jc w:val="center"/>
                              </w:trPr>
                              <w:tc>
                                <w:tcPr>
                                  <w:tcW w:w="965" w:type="dxa"/>
                                  <w:tcBorders>
                                    <w:top w:val="single" w:sz="4" w:space="0" w:color="auto"/>
                                  </w:tcBorders>
                                  <w:shd w:val="clear" w:color="auto" w:fill="00AFF0"/>
                                  <w:vAlign w:val="center"/>
                                </w:tcPr>
                                <w:p w:rsidR="00A440FC" w:rsidRDefault="00A440FC">
                                  <w:pPr>
                                    <w:pStyle w:val="Szvegtrzs20"/>
                                    <w:shd w:val="clear" w:color="auto" w:fill="auto"/>
                                    <w:spacing w:after="0" w:line="158" w:lineRule="exact"/>
                                    <w:ind w:left="200" w:firstLine="0"/>
                                    <w:jc w:val="left"/>
                                  </w:pPr>
                                  <w:r>
                                    <w:rPr>
                                      <w:rStyle w:val="Szvegtrzs265ptFlkvr"/>
                                    </w:rPr>
                                    <w:t>Ország</w:t>
                                  </w:r>
                                </w:p>
                              </w:tc>
                              <w:tc>
                                <w:tcPr>
                                  <w:tcW w:w="1910" w:type="dxa"/>
                                  <w:tcBorders>
                                    <w:top w:val="single" w:sz="4" w:space="0" w:color="auto"/>
                                  </w:tcBorders>
                                  <w:shd w:val="clear" w:color="auto" w:fill="00AFF0"/>
                                  <w:vAlign w:val="center"/>
                                </w:tcPr>
                                <w:p w:rsidR="00A440FC" w:rsidRDefault="00A440FC">
                                  <w:pPr>
                                    <w:pStyle w:val="Szvegtrzs20"/>
                                    <w:shd w:val="clear" w:color="auto" w:fill="auto"/>
                                    <w:spacing w:after="0" w:line="158" w:lineRule="exact"/>
                                    <w:ind w:firstLine="0"/>
                                    <w:jc w:val="center"/>
                                  </w:pPr>
                                  <w:r>
                                    <w:rPr>
                                      <w:rStyle w:val="Szvegtrzs265ptFlkvr"/>
                                    </w:rPr>
                                    <w:t>Jegyzék</w:t>
                                  </w:r>
                                </w:p>
                              </w:tc>
                              <w:tc>
                                <w:tcPr>
                                  <w:tcW w:w="6696" w:type="dxa"/>
                                  <w:tcBorders>
                                    <w:top w:val="single" w:sz="4" w:space="0" w:color="auto"/>
                                  </w:tcBorders>
                                  <w:shd w:val="clear" w:color="auto" w:fill="00AFF0"/>
                                  <w:vAlign w:val="center"/>
                                </w:tcPr>
                                <w:p w:rsidR="00A440FC" w:rsidRDefault="00A440FC">
                                  <w:pPr>
                                    <w:pStyle w:val="Szvegtrzs20"/>
                                    <w:shd w:val="clear" w:color="auto" w:fill="auto"/>
                                    <w:spacing w:after="0" w:line="158" w:lineRule="exact"/>
                                    <w:ind w:firstLine="0"/>
                                    <w:jc w:val="center"/>
                                  </w:pPr>
                                  <w:r>
                                    <w:rPr>
                                      <w:rStyle w:val="Szvegtrzs265ptFlkvr"/>
                                    </w:rPr>
                                    <w:t>Státusz</w:t>
                                  </w:r>
                                </w:p>
                              </w:tc>
                            </w:tr>
                            <w:tr w:rsidR="00A440FC">
                              <w:trPr>
                                <w:trHeight w:hRule="exact" w:val="370"/>
                                <w:jc w:val="center"/>
                              </w:trPr>
                              <w:tc>
                                <w:tcPr>
                                  <w:tcW w:w="965" w:type="dxa"/>
                                  <w:tcBorders>
                                    <w:left w:val="single" w:sz="4" w:space="0" w:color="auto"/>
                                  </w:tcBorders>
                                  <w:shd w:val="clear" w:color="auto" w:fill="FFFFFF"/>
                                  <w:vAlign w:val="center"/>
                                </w:tcPr>
                                <w:p w:rsidR="00A440FC" w:rsidRDefault="00A440FC">
                                  <w:pPr>
                                    <w:pStyle w:val="Szvegtrzs20"/>
                                    <w:shd w:val="clear" w:color="auto" w:fill="auto"/>
                                    <w:spacing w:after="0"/>
                                    <w:ind w:firstLine="0"/>
                                    <w:jc w:val="center"/>
                                  </w:pPr>
                                  <w:proofErr w:type="spellStart"/>
                                  <w:r>
                                    <w:rPr>
                                      <w:rStyle w:val="Szvegtrzs2Kiskapitlis0"/>
                                    </w:rPr>
                                    <w:t>nz</w:t>
                                  </w:r>
                                  <w:proofErr w:type="spellEnd"/>
                                </w:p>
                              </w:tc>
                              <w:tc>
                                <w:tcPr>
                                  <w:tcW w:w="1910" w:type="dxa"/>
                                  <w:tcBorders>
                                    <w:left w:val="single" w:sz="4" w:space="0" w:color="auto"/>
                                  </w:tcBorders>
                                  <w:shd w:val="clear" w:color="auto" w:fill="FFFFFF"/>
                                  <w:vAlign w:val="center"/>
                                </w:tcPr>
                                <w:p w:rsidR="00A440FC" w:rsidRDefault="00A440FC">
                                  <w:pPr>
                                    <w:pStyle w:val="Szvegtrzs20"/>
                                    <w:shd w:val="clear" w:color="auto" w:fill="auto"/>
                                    <w:spacing w:after="0"/>
                                    <w:ind w:firstLine="0"/>
                                    <w:jc w:val="center"/>
                                  </w:pPr>
                                  <w:proofErr w:type="spellStart"/>
                                  <w:r>
                                    <w:rPr>
                                      <w:rStyle w:val="Szvegtrzs2Kiskapitlis0"/>
                                    </w:rPr>
                                    <w:t>NZIoC</w:t>
                                  </w:r>
                                  <w:proofErr w:type="spellEnd"/>
                                </w:p>
                              </w:tc>
                              <w:tc>
                                <w:tcPr>
                                  <w:tcW w:w="6696" w:type="dxa"/>
                                  <w:tcBorders>
                                    <w:left w:val="single" w:sz="4" w:space="0" w:color="auto"/>
                                    <w:right w:val="single" w:sz="4" w:space="0" w:color="auto"/>
                                  </w:tcBorders>
                                  <w:shd w:val="clear" w:color="auto" w:fill="FFFFFF"/>
                                  <w:vAlign w:val="center"/>
                                </w:tcPr>
                                <w:p w:rsidR="00A440FC" w:rsidRDefault="00A440FC">
                                  <w:pPr>
                                    <w:pStyle w:val="Szvegtrzs20"/>
                                    <w:shd w:val="clear" w:color="auto" w:fill="auto"/>
                                    <w:spacing w:after="0"/>
                                    <w:ind w:firstLine="0"/>
                                    <w:jc w:val="center"/>
                                  </w:pPr>
                                  <w:r>
                                    <w:rPr>
                                      <w:rStyle w:val="Szvegtrzs21"/>
                                    </w:rPr>
                                    <w:t>az anyag fel van felsorolva</w:t>
                                  </w:r>
                                </w:p>
                              </w:tc>
                            </w:tr>
                            <w:tr w:rsidR="00A440FC">
                              <w:trPr>
                                <w:trHeight w:hRule="exact" w:val="365"/>
                                <w:jc w:val="center"/>
                              </w:trPr>
                              <w:tc>
                                <w:tcPr>
                                  <w:tcW w:w="965" w:type="dxa"/>
                                  <w:tcBorders>
                                    <w:top w:val="single" w:sz="4" w:space="0" w:color="auto"/>
                                    <w:left w:val="single" w:sz="4" w:space="0" w:color="auto"/>
                                  </w:tcBorders>
                                  <w:shd w:val="clear" w:color="auto" w:fill="E1E1E1"/>
                                </w:tcPr>
                                <w:p w:rsidR="00A440FC" w:rsidRDefault="00A440FC">
                                  <w:pPr>
                                    <w:pStyle w:val="Szvegtrzs20"/>
                                    <w:shd w:val="clear" w:color="auto" w:fill="auto"/>
                                    <w:spacing w:after="0"/>
                                    <w:ind w:firstLine="0"/>
                                    <w:jc w:val="center"/>
                                  </w:pPr>
                                  <w:proofErr w:type="spellStart"/>
                                  <w:r>
                                    <w:rPr>
                                      <w:rStyle w:val="Szvegtrzs2Kiskapitlis0"/>
                                    </w:rPr>
                                    <w:t>ph</w:t>
                                  </w:r>
                                  <w:proofErr w:type="spellEnd"/>
                                </w:p>
                              </w:tc>
                              <w:tc>
                                <w:tcPr>
                                  <w:tcW w:w="1910" w:type="dxa"/>
                                  <w:tcBorders>
                                    <w:top w:val="single" w:sz="4" w:space="0" w:color="auto"/>
                                    <w:left w:val="single" w:sz="4" w:space="0" w:color="auto"/>
                                  </w:tcBorders>
                                  <w:shd w:val="clear" w:color="auto" w:fill="E1E1E1"/>
                                </w:tcPr>
                                <w:p w:rsidR="00A440FC" w:rsidRDefault="00A440FC">
                                  <w:pPr>
                                    <w:pStyle w:val="Szvegtrzs20"/>
                                    <w:shd w:val="clear" w:color="auto" w:fill="auto"/>
                                    <w:spacing w:after="0"/>
                                    <w:ind w:firstLine="0"/>
                                    <w:jc w:val="center"/>
                                  </w:pPr>
                                  <w:proofErr w:type="spellStart"/>
                                  <w:r>
                                    <w:rPr>
                                      <w:rStyle w:val="Szvegtrzs2Kiskapitlis0"/>
                                    </w:rPr>
                                    <w:t>piccs</w:t>
                                  </w:r>
                                  <w:proofErr w:type="spellEnd"/>
                                </w:p>
                              </w:tc>
                              <w:tc>
                                <w:tcPr>
                                  <w:tcW w:w="6696" w:type="dxa"/>
                                  <w:tcBorders>
                                    <w:top w:val="single" w:sz="4" w:space="0" w:color="auto"/>
                                    <w:left w:val="single" w:sz="4" w:space="0" w:color="auto"/>
                                    <w:right w:val="single" w:sz="4" w:space="0" w:color="auto"/>
                                  </w:tcBorders>
                                  <w:shd w:val="clear" w:color="auto" w:fill="E1E1E1"/>
                                </w:tcPr>
                                <w:p w:rsidR="00A440FC" w:rsidRDefault="00A440FC">
                                  <w:pPr>
                                    <w:pStyle w:val="Szvegtrzs20"/>
                                    <w:shd w:val="clear" w:color="auto" w:fill="auto"/>
                                    <w:spacing w:after="0"/>
                                    <w:ind w:firstLine="0"/>
                                    <w:jc w:val="center"/>
                                  </w:pPr>
                                  <w:r>
                                    <w:rPr>
                                      <w:rStyle w:val="Szvegtrzs21"/>
                                    </w:rPr>
                                    <w:t>az anyag fel van felsorolva</w:t>
                                  </w:r>
                                </w:p>
                              </w:tc>
                            </w:tr>
                            <w:tr w:rsidR="00A440FC">
                              <w:trPr>
                                <w:trHeight w:hRule="exact" w:val="360"/>
                                <w:jc w:val="center"/>
                              </w:trPr>
                              <w:tc>
                                <w:tcPr>
                                  <w:tcW w:w="965" w:type="dxa"/>
                                  <w:tcBorders>
                                    <w:top w:val="single" w:sz="4" w:space="0" w:color="auto"/>
                                    <w:left w:val="single" w:sz="4" w:space="0" w:color="auto"/>
                                  </w:tcBorders>
                                  <w:shd w:val="clear" w:color="auto" w:fill="FFFFFF"/>
                                </w:tcPr>
                                <w:p w:rsidR="00A440FC" w:rsidRDefault="00A440FC">
                                  <w:pPr>
                                    <w:pStyle w:val="Szvegtrzs20"/>
                                    <w:shd w:val="clear" w:color="auto" w:fill="auto"/>
                                    <w:spacing w:after="0"/>
                                    <w:ind w:firstLine="0"/>
                                    <w:jc w:val="center"/>
                                  </w:pPr>
                                  <w:proofErr w:type="spellStart"/>
                                  <w:r>
                                    <w:rPr>
                                      <w:rStyle w:val="Szvegtrzs2Kiskapitlis0"/>
                                    </w:rPr>
                                    <w:t>tr</w:t>
                                  </w:r>
                                  <w:proofErr w:type="spellEnd"/>
                                </w:p>
                              </w:tc>
                              <w:tc>
                                <w:tcPr>
                                  <w:tcW w:w="1910" w:type="dxa"/>
                                  <w:tcBorders>
                                    <w:top w:val="single" w:sz="4" w:space="0" w:color="auto"/>
                                    <w:left w:val="single" w:sz="4" w:space="0" w:color="auto"/>
                                  </w:tcBorders>
                                  <w:shd w:val="clear" w:color="auto" w:fill="FFFFFF"/>
                                </w:tcPr>
                                <w:p w:rsidR="00A440FC" w:rsidRDefault="00A440FC">
                                  <w:pPr>
                                    <w:pStyle w:val="Szvegtrzs20"/>
                                    <w:shd w:val="clear" w:color="auto" w:fill="auto"/>
                                    <w:spacing w:after="0"/>
                                    <w:ind w:firstLine="0"/>
                                    <w:jc w:val="center"/>
                                  </w:pPr>
                                  <w:proofErr w:type="spellStart"/>
                                  <w:r>
                                    <w:rPr>
                                      <w:rStyle w:val="Szvegtrzs2Kiskapitlis0"/>
                                    </w:rPr>
                                    <w:t>cicr</w:t>
                                  </w:r>
                                  <w:proofErr w:type="spellEnd"/>
                                </w:p>
                              </w:tc>
                              <w:tc>
                                <w:tcPr>
                                  <w:tcW w:w="6696" w:type="dxa"/>
                                  <w:tcBorders>
                                    <w:top w:val="single" w:sz="4" w:space="0" w:color="auto"/>
                                    <w:left w:val="single" w:sz="4" w:space="0" w:color="auto"/>
                                    <w:right w:val="single" w:sz="4" w:space="0" w:color="auto"/>
                                  </w:tcBorders>
                                  <w:shd w:val="clear" w:color="auto" w:fill="FFFFFF"/>
                                </w:tcPr>
                                <w:p w:rsidR="00A440FC" w:rsidRDefault="00A440FC">
                                  <w:pPr>
                                    <w:pStyle w:val="Szvegtrzs20"/>
                                    <w:shd w:val="clear" w:color="auto" w:fill="auto"/>
                                    <w:spacing w:after="0"/>
                                    <w:ind w:firstLine="0"/>
                                    <w:jc w:val="center"/>
                                  </w:pPr>
                                  <w:r>
                                    <w:rPr>
                                      <w:rStyle w:val="Szvegtrzs21"/>
                                    </w:rPr>
                                    <w:t>az anyag fel van felsorolva</w:t>
                                  </w:r>
                                </w:p>
                              </w:tc>
                            </w:tr>
                            <w:tr w:rsidR="00A440FC">
                              <w:trPr>
                                <w:trHeight w:hRule="exact" w:val="365"/>
                                <w:jc w:val="center"/>
                              </w:trPr>
                              <w:tc>
                                <w:tcPr>
                                  <w:tcW w:w="965" w:type="dxa"/>
                                  <w:tcBorders>
                                    <w:top w:val="single" w:sz="4" w:space="0" w:color="auto"/>
                                    <w:left w:val="single" w:sz="4" w:space="0" w:color="auto"/>
                                  </w:tcBorders>
                                  <w:shd w:val="clear" w:color="auto" w:fill="E1E1E1"/>
                                  <w:vAlign w:val="center"/>
                                </w:tcPr>
                                <w:p w:rsidR="00A440FC" w:rsidRDefault="00A440FC">
                                  <w:pPr>
                                    <w:pStyle w:val="Szvegtrzs20"/>
                                    <w:shd w:val="clear" w:color="auto" w:fill="auto"/>
                                    <w:spacing w:after="0"/>
                                    <w:ind w:firstLine="0"/>
                                    <w:jc w:val="center"/>
                                  </w:pPr>
                                  <w:proofErr w:type="spellStart"/>
                                  <w:r>
                                    <w:rPr>
                                      <w:rStyle w:val="Szvegtrzs2Kiskapitlis0"/>
                                    </w:rPr>
                                    <w:t>tw</w:t>
                                  </w:r>
                                  <w:proofErr w:type="spellEnd"/>
                                </w:p>
                              </w:tc>
                              <w:tc>
                                <w:tcPr>
                                  <w:tcW w:w="1910" w:type="dxa"/>
                                  <w:tcBorders>
                                    <w:top w:val="single" w:sz="4" w:space="0" w:color="auto"/>
                                    <w:left w:val="single" w:sz="4" w:space="0" w:color="auto"/>
                                  </w:tcBorders>
                                  <w:shd w:val="clear" w:color="auto" w:fill="E1E1E1"/>
                                  <w:vAlign w:val="center"/>
                                </w:tcPr>
                                <w:p w:rsidR="00A440FC" w:rsidRDefault="00A440FC">
                                  <w:pPr>
                                    <w:pStyle w:val="Szvegtrzs20"/>
                                    <w:shd w:val="clear" w:color="auto" w:fill="auto"/>
                                    <w:spacing w:after="0"/>
                                    <w:ind w:firstLine="0"/>
                                    <w:jc w:val="center"/>
                                  </w:pPr>
                                  <w:proofErr w:type="spellStart"/>
                                  <w:r>
                                    <w:rPr>
                                      <w:rStyle w:val="Szvegtrzs2Kiskapitlis0"/>
                                    </w:rPr>
                                    <w:t>tcsi</w:t>
                                  </w:r>
                                  <w:proofErr w:type="spellEnd"/>
                                </w:p>
                              </w:tc>
                              <w:tc>
                                <w:tcPr>
                                  <w:tcW w:w="6696" w:type="dxa"/>
                                  <w:tcBorders>
                                    <w:top w:val="single" w:sz="4" w:space="0" w:color="auto"/>
                                    <w:left w:val="single" w:sz="4" w:space="0" w:color="auto"/>
                                    <w:right w:val="single" w:sz="4" w:space="0" w:color="auto"/>
                                  </w:tcBorders>
                                  <w:shd w:val="clear" w:color="auto" w:fill="E1E1E1"/>
                                  <w:vAlign w:val="center"/>
                                </w:tcPr>
                                <w:p w:rsidR="00A440FC" w:rsidRDefault="00A440FC">
                                  <w:pPr>
                                    <w:pStyle w:val="Szvegtrzs20"/>
                                    <w:shd w:val="clear" w:color="auto" w:fill="auto"/>
                                    <w:spacing w:after="0"/>
                                    <w:ind w:firstLine="0"/>
                                    <w:jc w:val="center"/>
                                  </w:pPr>
                                  <w:r>
                                    <w:rPr>
                                      <w:rStyle w:val="Szvegtrzs21"/>
                                    </w:rPr>
                                    <w:t>az anyag fel van felsorolva</w:t>
                                  </w:r>
                                </w:p>
                              </w:tc>
                            </w:tr>
                            <w:tr w:rsidR="00A440FC">
                              <w:trPr>
                                <w:trHeight w:hRule="exact" w:val="365"/>
                                <w:jc w:val="center"/>
                              </w:trPr>
                              <w:tc>
                                <w:tcPr>
                                  <w:tcW w:w="965" w:type="dxa"/>
                                  <w:tcBorders>
                                    <w:top w:val="single" w:sz="4" w:space="0" w:color="auto"/>
                                    <w:left w:val="single" w:sz="4" w:space="0" w:color="auto"/>
                                  </w:tcBorders>
                                  <w:shd w:val="clear" w:color="auto" w:fill="FFFFFF"/>
                                </w:tcPr>
                                <w:p w:rsidR="00A440FC" w:rsidRDefault="00A440FC">
                                  <w:pPr>
                                    <w:pStyle w:val="Szvegtrzs20"/>
                                    <w:shd w:val="clear" w:color="auto" w:fill="auto"/>
                                    <w:spacing w:after="0"/>
                                    <w:ind w:firstLine="0"/>
                                    <w:jc w:val="center"/>
                                  </w:pPr>
                                  <w:proofErr w:type="spellStart"/>
                                  <w:r>
                                    <w:rPr>
                                      <w:rStyle w:val="Szvegtrzs2Kiskapitlis0"/>
                                    </w:rPr>
                                    <w:t>us</w:t>
                                  </w:r>
                                  <w:proofErr w:type="spellEnd"/>
                                </w:p>
                              </w:tc>
                              <w:tc>
                                <w:tcPr>
                                  <w:tcW w:w="1910" w:type="dxa"/>
                                  <w:tcBorders>
                                    <w:top w:val="single" w:sz="4" w:space="0" w:color="auto"/>
                                    <w:left w:val="single" w:sz="4" w:space="0" w:color="auto"/>
                                  </w:tcBorders>
                                  <w:shd w:val="clear" w:color="auto" w:fill="FFFFFF"/>
                                </w:tcPr>
                                <w:p w:rsidR="00A440FC" w:rsidRDefault="00A440FC">
                                  <w:pPr>
                                    <w:pStyle w:val="Szvegtrzs20"/>
                                    <w:shd w:val="clear" w:color="auto" w:fill="auto"/>
                                    <w:spacing w:after="0"/>
                                    <w:ind w:firstLine="0"/>
                                    <w:jc w:val="center"/>
                                  </w:pPr>
                                  <w:proofErr w:type="spellStart"/>
                                  <w:r>
                                    <w:rPr>
                                      <w:rStyle w:val="Szvegtrzs2Kiskapitlis0"/>
                                    </w:rPr>
                                    <w:t>tsca</w:t>
                                  </w:r>
                                  <w:proofErr w:type="spellEnd"/>
                                </w:p>
                              </w:tc>
                              <w:tc>
                                <w:tcPr>
                                  <w:tcW w:w="6696" w:type="dxa"/>
                                  <w:tcBorders>
                                    <w:top w:val="single" w:sz="4" w:space="0" w:color="auto"/>
                                    <w:left w:val="single" w:sz="4" w:space="0" w:color="auto"/>
                                    <w:right w:val="single" w:sz="4" w:space="0" w:color="auto"/>
                                  </w:tcBorders>
                                  <w:shd w:val="clear" w:color="auto" w:fill="FFFFFF"/>
                                </w:tcPr>
                                <w:p w:rsidR="00A440FC" w:rsidRDefault="00A440FC">
                                  <w:pPr>
                                    <w:pStyle w:val="Szvegtrzs20"/>
                                    <w:shd w:val="clear" w:color="auto" w:fill="auto"/>
                                    <w:spacing w:after="0"/>
                                    <w:ind w:firstLine="0"/>
                                    <w:jc w:val="center"/>
                                  </w:pPr>
                                  <w:r>
                                    <w:rPr>
                                      <w:rStyle w:val="Szvegtrzs21"/>
                                    </w:rPr>
                                    <w:t>az anyag fel van felsorolva (ACTIVE)</w:t>
                                  </w:r>
                                </w:p>
                              </w:tc>
                            </w:tr>
                            <w:tr w:rsidR="00A440FC">
                              <w:trPr>
                                <w:trHeight w:hRule="exact" w:val="365"/>
                                <w:jc w:val="center"/>
                              </w:trPr>
                              <w:tc>
                                <w:tcPr>
                                  <w:tcW w:w="965" w:type="dxa"/>
                                  <w:tcBorders>
                                    <w:top w:val="single" w:sz="4" w:space="0" w:color="auto"/>
                                    <w:left w:val="single" w:sz="4" w:space="0" w:color="auto"/>
                                    <w:bottom w:val="single" w:sz="4" w:space="0" w:color="auto"/>
                                  </w:tcBorders>
                                  <w:shd w:val="clear" w:color="auto" w:fill="E1E1E1"/>
                                </w:tcPr>
                                <w:p w:rsidR="00A440FC" w:rsidRDefault="00A440FC">
                                  <w:pPr>
                                    <w:pStyle w:val="Szvegtrzs20"/>
                                    <w:shd w:val="clear" w:color="auto" w:fill="auto"/>
                                    <w:spacing w:after="0"/>
                                    <w:ind w:firstLine="0"/>
                                    <w:jc w:val="center"/>
                                  </w:pPr>
                                  <w:proofErr w:type="spellStart"/>
                                  <w:r>
                                    <w:rPr>
                                      <w:rStyle w:val="Szvegtrzs2Kiskapitlis0"/>
                                    </w:rPr>
                                    <w:t>vn</w:t>
                                  </w:r>
                                  <w:proofErr w:type="spellEnd"/>
                                </w:p>
                              </w:tc>
                              <w:tc>
                                <w:tcPr>
                                  <w:tcW w:w="1910" w:type="dxa"/>
                                  <w:tcBorders>
                                    <w:top w:val="single" w:sz="4" w:space="0" w:color="auto"/>
                                    <w:left w:val="single" w:sz="4" w:space="0" w:color="auto"/>
                                    <w:bottom w:val="single" w:sz="4" w:space="0" w:color="auto"/>
                                  </w:tcBorders>
                                  <w:shd w:val="clear" w:color="auto" w:fill="E1E1E1"/>
                                </w:tcPr>
                                <w:p w:rsidR="00A440FC" w:rsidRDefault="00A440FC">
                                  <w:pPr>
                                    <w:pStyle w:val="Szvegtrzs20"/>
                                    <w:shd w:val="clear" w:color="auto" w:fill="auto"/>
                                    <w:spacing w:after="0"/>
                                    <w:ind w:firstLine="0"/>
                                    <w:jc w:val="center"/>
                                  </w:pPr>
                                  <w:proofErr w:type="spellStart"/>
                                  <w:r>
                                    <w:rPr>
                                      <w:rStyle w:val="Szvegtrzs2Kiskapitlis0"/>
                                    </w:rPr>
                                    <w:t>nci</w:t>
                                  </w:r>
                                  <w:proofErr w:type="spellEnd"/>
                                </w:p>
                              </w:tc>
                              <w:tc>
                                <w:tcPr>
                                  <w:tcW w:w="6696" w:type="dxa"/>
                                  <w:tcBorders>
                                    <w:top w:val="single" w:sz="4" w:space="0" w:color="auto"/>
                                    <w:left w:val="single" w:sz="4" w:space="0" w:color="auto"/>
                                    <w:bottom w:val="single" w:sz="4" w:space="0" w:color="auto"/>
                                    <w:right w:val="single" w:sz="4" w:space="0" w:color="auto"/>
                                  </w:tcBorders>
                                  <w:shd w:val="clear" w:color="auto" w:fill="E1E1E1"/>
                                </w:tcPr>
                                <w:p w:rsidR="00A440FC" w:rsidRDefault="00A440FC">
                                  <w:pPr>
                                    <w:pStyle w:val="Szvegtrzs20"/>
                                    <w:shd w:val="clear" w:color="auto" w:fill="auto"/>
                                    <w:spacing w:after="0"/>
                                    <w:ind w:firstLine="0"/>
                                    <w:jc w:val="center"/>
                                  </w:pPr>
                                  <w:r>
                                    <w:rPr>
                                      <w:rStyle w:val="Szvegtrzs21"/>
                                    </w:rPr>
                                    <w:t>az anyag fel van felsorolva</w:t>
                                  </w:r>
                                </w:p>
                              </w:tc>
                            </w:tr>
                          </w:tbl>
                          <w:p w:rsidR="00A440FC" w:rsidRDefault="00A440FC">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33.1pt;margin-top:-149.3pt;width:478.55pt;height:135.85pt;z-index:-125829375;visibility:visible;mso-wrap-style:square;mso-width-percent:0;mso-height-percent:0;mso-wrap-distance-left:32.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1910"/>
                        <w:gridCol w:w="6696"/>
                      </w:tblGrid>
                      <w:tr w:rsidR="00A440FC">
                        <w:trPr>
                          <w:trHeight w:hRule="exact" w:val="494"/>
                          <w:jc w:val="center"/>
                        </w:trPr>
                        <w:tc>
                          <w:tcPr>
                            <w:tcW w:w="965" w:type="dxa"/>
                            <w:tcBorders>
                              <w:top w:val="single" w:sz="4" w:space="0" w:color="auto"/>
                            </w:tcBorders>
                            <w:shd w:val="clear" w:color="auto" w:fill="00AFF0"/>
                            <w:vAlign w:val="center"/>
                          </w:tcPr>
                          <w:p w:rsidR="00A440FC" w:rsidRDefault="00A440FC">
                            <w:pPr>
                              <w:pStyle w:val="Szvegtrzs20"/>
                              <w:shd w:val="clear" w:color="auto" w:fill="auto"/>
                              <w:spacing w:after="0" w:line="158" w:lineRule="exact"/>
                              <w:ind w:left="200" w:firstLine="0"/>
                              <w:jc w:val="left"/>
                            </w:pPr>
                            <w:r>
                              <w:rPr>
                                <w:rStyle w:val="Szvegtrzs265ptFlkvr"/>
                              </w:rPr>
                              <w:t>Ország</w:t>
                            </w:r>
                          </w:p>
                        </w:tc>
                        <w:tc>
                          <w:tcPr>
                            <w:tcW w:w="1910" w:type="dxa"/>
                            <w:tcBorders>
                              <w:top w:val="single" w:sz="4" w:space="0" w:color="auto"/>
                            </w:tcBorders>
                            <w:shd w:val="clear" w:color="auto" w:fill="00AFF0"/>
                            <w:vAlign w:val="center"/>
                          </w:tcPr>
                          <w:p w:rsidR="00A440FC" w:rsidRDefault="00A440FC">
                            <w:pPr>
                              <w:pStyle w:val="Szvegtrzs20"/>
                              <w:shd w:val="clear" w:color="auto" w:fill="auto"/>
                              <w:spacing w:after="0" w:line="158" w:lineRule="exact"/>
                              <w:ind w:firstLine="0"/>
                              <w:jc w:val="center"/>
                            </w:pPr>
                            <w:r>
                              <w:rPr>
                                <w:rStyle w:val="Szvegtrzs265ptFlkvr"/>
                              </w:rPr>
                              <w:t>Jegyzék</w:t>
                            </w:r>
                          </w:p>
                        </w:tc>
                        <w:tc>
                          <w:tcPr>
                            <w:tcW w:w="6696" w:type="dxa"/>
                            <w:tcBorders>
                              <w:top w:val="single" w:sz="4" w:space="0" w:color="auto"/>
                            </w:tcBorders>
                            <w:shd w:val="clear" w:color="auto" w:fill="00AFF0"/>
                            <w:vAlign w:val="center"/>
                          </w:tcPr>
                          <w:p w:rsidR="00A440FC" w:rsidRDefault="00A440FC">
                            <w:pPr>
                              <w:pStyle w:val="Szvegtrzs20"/>
                              <w:shd w:val="clear" w:color="auto" w:fill="auto"/>
                              <w:spacing w:after="0" w:line="158" w:lineRule="exact"/>
                              <w:ind w:firstLine="0"/>
                              <w:jc w:val="center"/>
                            </w:pPr>
                            <w:r>
                              <w:rPr>
                                <w:rStyle w:val="Szvegtrzs265ptFlkvr"/>
                              </w:rPr>
                              <w:t>Státusz</w:t>
                            </w:r>
                          </w:p>
                        </w:tc>
                      </w:tr>
                      <w:tr w:rsidR="00A440FC">
                        <w:trPr>
                          <w:trHeight w:hRule="exact" w:val="370"/>
                          <w:jc w:val="center"/>
                        </w:trPr>
                        <w:tc>
                          <w:tcPr>
                            <w:tcW w:w="965" w:type="dxa"/>
                            <w:tcBorders>
                              <w:left w:val="single" w:sz="4" w:space="0" w:color="auto"/>
                            </w:tcBorders>
                            <w:shd w:val="clear" w:color="auto" w:fill="FFFFFF"/>
                            <w:vAlign w:val="center"/>
                          </w:tcPr>
                          <w:p w:rsidR="00A440FC" w:rsidRDefault="00A440FC">
                            <w:pPr>
                              <w:pStyle w:val="Szvegtrzs20"/>
                              <w:shd w:val="clear" w:color="auto" w:fill="auto"/>
                              <w:spacing w:after="0"/>
                              <w:ind w:firstLine="0"/>
                              <w:jc w:val="center"/>
                            </w:pPr>
                            <w:proofErr w:type="spellStart"/>
                            <w:r>
                              <w:rPr>
                                <w:rStyle w:val="Szvegtrzs2Kiskapitlis0"/>
                              </w:rPr>
                              <w:t>nz</w:t>
                            </w:r>
                            <w:proofErr w:type="spellEnd"/>
                          </w:p>
                        </w:tc>
                        <w:tc>
                          <w:tcPr>
                            <w:tcW w:w="1910" w:type="dxa"/>
                            <w:tcBorders>
                              <w:left w:val="single" w:sz="4" w:space="0" w:color="auto"/>
                            </w:tcBorders>
                            <w:shd w:val="clear" w:color="auto" w:fill="FFFFFF"/>
                            <w:vAlign w:val="center"/>
                          </w:tcPr>
                          <w:p w:rsidR="00A440FC" w:rsidRDefault="00A440FC">
                            <w:pPr>
                              <w:pStyle w:val="Szvegtrzs20"/>
                              <w:shd w:val="clear" w:color="auto" w:fill="auto"/>
                              <w:spacing w:after="0"/>
                              <w:ind w:firstLine="0"/>
                              <w:jc w:val="center"/>
                            </w:pPr>
                            <w:proofErr w:type="spellStart"/>
                            <w:r>
                              <w:rPr>
                                <w:rStyle w:val="Szvegtrzs2Kiskapitlis0"/>
                              </w:rPr>
                              <w:t>NZIoC</w:t>
                            </w:r>
                            <w:proofErr w:type="spellEnd"/>
                          </w:p>
                        </w:tc>
                        <w:tc>
                          <w:tcPr>
                            <w:tcW w:w="6696" w:type="dxa"/>
                            <w:tcBorders>
                              <w:left w:val="single" w:sz="4" w:space="0" w:color="auto"/>
                              <w:right w:val="single" w:sz="4" w:space="0" w:color="auto"/>
                            </w:tcBorders>
                            <w:shd w:val="clear" w:color="auto" w:fill="FFFFFF"/>
                            <w:vAlign w:val="center"/>
                          </w:tcPr>
                          <w:p w:rsidR="00A440FC" w:rsidRDefault="00A440FC">
                            <w:pPr>
                              <w:pStyle w:val="Szvegtrzs20"/>
                              <w:shd w:val="clear" w:color="auto" w:fill="auto"/>
                              <w:spacing w:after="0"/>
                              <w:ind w:firstLine="0"/>
                              <w:jc w:val="center"/>
                            </w:pPr>
                            <w:r>
                              <w:rPr>
                                <w:rStyle w:val="Szvegtrzs21"/>
                              </w:rPr>
                              <w:t>az anyag fel van felsorolva</w:t>
                            </w:r>
                          </w:p>
                        </w:tc>
                      </w:tr>
                      <w:tr w:rsidR="00A440FC">
                        <w:trPr>
                          <w:trHeight w:hRule="exact" w:val="365"/>
                          <w:jc w:val="center"/>
                        </w:trPr>
                        <w:tc>
                          <w:tcPr>
                            <w:tcW w:w="965" w:type="dxa"/>
                            <w:tcBorders>
                              <w:top w:val="single" w:sz="4" w:space="0" w:color="auto"/>
                              <w:left w:val="single" w:sz="4" w:space="0" w:color="auto"/>
                            </w:tcBorders>
                            <w:shd w:val="clear" w:color="auto" w:fill="E1E1E1"/>
                          </w:tcPr>
                          <w:p w:rsidR="00A440FC" w:rsidRDefault="00A440FC">
                            <w:pPr>
                              <w:pStyle w:val="Szvegtrzs20"/>
                              <w:shd w:val="clear" w:color="auto" w:fill="auto"/>
                              <w:spacing w:after="0"/>
                              <w:ind w:firstLine="0"/>
                              <w:jc w:val="center"/>
                            </w:pPr>
                            <w:proofErr w:type="spellStart"/>
                            <w:r>
                              <w:rPr>
                                <w:rStyle w:val="Szvegtrzs2Kiskapitlis0"/>
                              </w:rPr>
                              <w:t>ph</w:t>
                            </w:r>
                            <w:proofErr w:type="spellEnd"/>
                          </w:p>
                        </w:tc>
                        <w:tc>
                          <w:tcPr>
                            <w:tcW w:w="1910" w:type="dxa"/>
                            <w:tcBorders>
                              <w:top w:val="single" w:sz="4" w:space="0" w:color="auto"/>
                              <w:left w:val="single" w:sz="4" w:space="0" w:color="auto"/>
                            </w:tcBorders>
                            <w:shd w:val="clear" w:color="auto" w:fill="E1E1E1"/>
                          </w:tcPr>
                          <w:p w:rsidR="00A440FC" w:rsidRDefault="00A440FC">
                            <w:pPr>
                              <w:pStyle w:val="Szvegtrzs20"/>
                              <w:shd w:val="clear" w:color="auto" w:fill="auto"/>
                              <w:spacing w:after="0"/>
                              <w:ind w:firstLine="0"/>
                              <w:jc w:val="center"/>
                            </w:pPr>
                            <w:proofErr w:type="spellStart"/>
                            <w:r>
                              <w:rPr>
                                <w:rStyle w:val="Szvegtrzs2Kiskapitlis0"/>
                              </w:rPr>
                              <w:t>piccs</w:t>
                            </w:r>
                            <w:proofErr w:type="spellEnd"/>
                          </w:p>
                        </w:tc>
                        <w:tc>
                          <w:tcPr>
                            <w:tcW w:w="6696" w:type="dxa"/>
                            <w:tcBorders>
                              <w:top w:val="single" w:sz="4" w:space="0" w:color="auto"/>
                              <w:left w:val="single" w:sz="4" w:space="0" w:color="auto"/>
                              <w:right w:val="single" w:sz="4" w:space="0" w:color="auto"/>
                            </w:tcBorders>
                            <w:shd w:val="clear" w:color="auto" w:fill="E1E1E1"/>
                          </w:tcPr>
                          <w:p w:rsidR="00A440FC" w:rsidRDefault="00A440FC">
                            <w:pPr>
                              <w:pStyle w:val="Szvegtrzs20"/>
                              <w:shd w:val="clear" w:color="auto" w:fill="auto"/>
                              <w:spacing w:after="0"/>
                              <w:ind w:firstLine="0"/>
                              <w:jc w:val="center"/>
                            </w:pPr>
                            <w:r>
                              <w:rPr>
                                <w:rStyle w:val="Szvegtrzs21"/>
                              </w:rPr>
                              <w:t>az anyag fel van felsorolva</w:t>
                            </w:r>
                          </w:p>
                        </w:tc>
                      </w:tr>
                      <w:tr w:rsidR="00A440FC">
                        <w:trPr>
                          <w:trHeight w:hRule="exact" w:val="360"/>
                          <w:jc w:val="center"/>
                        </w:trPr>
                        <w:tc>
                          <w:tcPr>
                            <w:tcW w:w="965" w:type="dxa"/>
                            <w:tcBorders>
                              <w:top w:val="single" w:sz="4" w:space="0" w:color="auto"/>
                              <w:left w:val="single" w:sz="4" w:space="0" w:color="auto"/>
                            </w:tcBorders>
                            <w:shd w:val="clear" w:color="auto" w:fill="FFFFFF"/>
                          </w:tcPr>
                          <w:p w:rsidR="00A440FC" w:rsidRDefault="00A440FC">
                            <w:pPr>
                              <w:pStyle w:val="Szvegtrzs20"/>
                              <w:shd w:val="clear" w:color="auto" w:fill="auto"/>
                              <w:spacing w:after="0"/>
                              <w:ind w:firstLine="0"/>
                              <w:jc w:val="center"/>
                            </w:pPr>
                            <w:proofErr w:type="spellStart"/>
                            <w:r>
                              <w:rPr>
                                <w:rStyle w:val="Szvegtrzs2Kiskapitlis0"/>
                              </w:rPr>
                              <w:t>tr</w:t>
                            </w:r>
                            <w:proofErr w:type="spellEnd"/>
                          </w:p>
                        </w:tc>
                        <w:tc>
                          <w:tcPr>
                            <w:tcW w:w="1910" w:type="dxa"/>
                            <w:tcBorders>
                              <w:top w:val="single" w:sz="4" w:space="0" w:color="auto"/>
                              <w:left w:val="single" w:sz="4" w:space="0" w:color="auto"/>
                            </w:tcBorders>
                            <w:shd w:val="clear" w:color="auto" w:fill="FFFFFF"/>
                          </w:tcPr>
                          <w:p w:rsidR="00A440FC" w:rsidRDefault="00A440FC">
                            <w:pPr>
                              <w:pStyle w:val="Szvegtrzs20"/>
                              <w:shd w:val="clear" w:color="auto" w:fill="auto"/>
                              <w:spacing w:after="0"/>
                              <w:ind w:firstLine="0"/>
                              <w:jc w:val="center"/>
                            </w:pPr>
                            <w:proofErr w:type="spellStart"/>
                            <w:r>
                              <w:rPr>
                                <w:rStyle w:val="Szvegtrzs2Kiskapitlis0"/>
                              </w:rPr>
                              <w:t>cicr</w:t>
                            </w:r>
                            <w:proofErr w:type="spellEnd"/>
                          </w:p>
                        </w:tc>
                        <w:tc>
                          <w:tcPr>
                            <w:tcW w:w="6696" w:type="dxa"/>
                            <w:tcBorders>
                              <w:top w:val="single" w:sz="4" w:space="0" w:color="auto"/>
                              <w:left w:val="single" w:sz="4" w:space="0" w:color="auto"/>
                              <w:right w:val="single" w:sz="4" w:space="0" w:color="auto"/>
                            </w:tcBorders>
                            <w:shd w:val="clear" w:color="auto" w:fill="FFFFFF"/>
                          </w:tcPr>
                          <w:p w:rsidR="00A440FC" w:rsidRDefault="00A440FC">
                            <w:pPr>
                              <w:pStyle w:val="Szvegtrzs20"/>
                              <w:shd w:val="clear" w:color="auto" w:fill="auto"/>
                              <w:spacing w:after="0"/>
                              <w:ind w:firstLine="0"/>
                              <w:jc w:val="center"/>
                            </w:pPr>
                            <w:r>
                              <w:rPr>
                                <w:rStyle w:val="Szvegtrzs21"/>
                              </w:rPr>
                              <w:t>az anyag fel van felsorolva</w:t>
                            </w:r>
                          </w:p>
                        </w:tc>
                      </w:tr>
                      <w:tr w:rsidR="00A440FC">
                        <w:trPr>
                          <w:trHeight w:hRule="exact" w:val="365"/>
                          <w:jc w:val="center"/>
                        </w:trPr>
                        <w:tc>
                          <w:tcPr>
                            <w:tcW w:w="965" w:type="dxa"/>
                            <w:tcBorders>
                              <w:top w:val="single" w:sz="4" w:space="0" w:color="auto"/>
                              <w:left w:val="single" w:sz="4" w:space="0" w:color="auto"/>
                            </w:tcBorders>
                            <w:shd w:val="clear" w:color="auto" w:fill="E1E1E1"/>
                            <w:vAlign w:val="center"/>
                          </w:tcPr>
                          <w:p w:rsidR="00A440FC" w:rsidRDefault="00A440FC">
                            <w:pPr>
                              <w:pStyle w:val="Szvegtrzs20"/>
                              <w:shd w:val="clear" w:color="auto" w:fill="auto"/>
                              <w:spacing w:after="0"/>
                              <w:ind w:firstLine="0"/>
                              <w:jc w:val="center"/>
                            </w:pPr>
                            <w:proofErr w:type="spellStart"/>
                            <w:r>
                              <w:rPr>
                                <w:rStyle w:val="Szvegtrzs2Kiskapitlis0"/>
                              </w:rPr>
                              <w:t>tw</w:t>
                            </w:r>
                            <w:proofErr w:type="spellEnd"/>
                          </w:p>
                        </w:tc>
                        <w:tc>
                          <w:tcPr>
                            <w:tcW w:w="1910" w:type="dxa"/>
                            <w:tcBorders>
                              <w:top w:val="single" w:sz="4" w:space="0" w:color="auto"/>
                              <w:left w:val="single" w:sz="4" w:space="0" w:color="auto"/>
                            </w:tcBorders>
                            <w:shd w:val="clear" w:color="auto" w:fill="E1E1E1"/>
                            <w:vAlign w:val="center"/>
                          </w:tcPr>
                          <w:p w:rsidR="00A440FC" w:rsidRDefault="00A440FC">
                            <w:pPr>
                              <w:pStyle w:val="Szvegtrzs20"/>
                              <w:shd w:val="clear" w:color="auto" w:fill="auto"/>
                              <w:spacing w:after="0"/>
                              <w:ind w:firstLine="0"/>
                              <w:jc w:val="center"/>
                            </w:pPr>
                            <w:proofErr w:type="spellStart"/>
                            <w:r>
                              <w:rPr>
                                <w:rStyle w:val="Szvegtrzs2Kiskapitlis0"/>
                              </w:rPr>
                              <w:t>tcsi</w:t>
                            </w:r>
                            <w:proofErr w:type="spellEnd"/>
                          </w:p>
                        </w:tc>
                        <w:tc>
                          <w:tcPr>
                            <w:tcW w:w="6696" w:type="dxa"/>
                            <w:tcBorders>
                              <w:top w:val="single" w:sz="4" w:space="0" w:color="auto"/>
                              <w:left w:val="single" w:sz="4" w:space="0" w:color="auto"/>
                              <w:right w:val="single" w:sz="4" w:space="0" w:color="auto"/>
                            </w:tcBorders>
                            <w:shd w:val="clear" w:color="auto" w:fill="E1E1E1"/>
                            <w:vAlign w:val="center"/>
                          </w:tcPr>
                          <w:p w:rsidR="00A440FC" w:rsidRDefault="00A440FC">
                            <w:pPr>
                              <w:pStyle w:val="Szvegtrzs20"/>
                              <w:shd w:val="clear" w:color="auto" w:fill="auto"/>
                              <w:spacing w:after="0"/>
                              <w:ind w:firstLine="0"/>
                              <w:jc w:val="center"/>
                            </w:pPr>
                            <w:r>
                              <w:rPr>
                                <w:rStyle w:val="Szvegtrzs21"/>
                              </w:rPr>
                              <w:t>az anyag fel van felsorolva</w:t>
                            </w:r>
                          </w:p>
                        </w:tc>
                      </w:tr>
                      <w:tr w:rsidR="00A440FC">
                        <w:trPr>
                          <w:trHeight w:hRule="exact" w:val="365"/>
                          <w:jc w:val="center"/>
                        </w:trPr>
                        <w:tc>
                          <w:tcPr>
                            <w:tcW w:w="965" w:type="dxa"/>
                            <w:tcBorders>
                              <w:top w:val="single" w:sz="4" w:space="0" w:color="auto"/>
                              <w:left w:val="single" w:sz="4" w:space="0" w:color="auto"/>
                            </w:tcBorders>
                            <w:shd w:val="clear" w:color="auto" w:fill="FFFFFF"/>
                          </w:tcPr>
                          <w:p w:rsidR="00A440FC" w:rsidRDefault="00A440FC">
                            <w:pPr>
                              <w:pStyle w:val="Szvegtrzs20"/>
                              <w:shd w:val="clear" w:color="auto" w:fill="auto"/>
                              <w:spacing w:after="0"/>
                              <w:ind w:firstLine="0"/>
                              <w:jc w:val="center"/>
                            </w:pPr>
                            <w:proofErr w:type="spellStart"/>
                            <w:r>
                              <w:rPr>
                                <w:rStyle w:val="Szvegtrzs2Kiskapitlis0"/>
                              </w:rPr>
                              <w:t>us</w:t>
                            </w:r>
                            <w:proofErr w:type="spellEnd"/>
                          </w:p>
                        </w:tc>
                        <w:tc>
                          <w:tcPr>
                            <w:tcW w:w="1910" w:type="dxa"/>
                            <w:tcBorders>
                              <w:top w:val="single" w:sz="4" w:space="0" w:color="auto"/>
                              <w:left w:val="single" w:sz="4" w:space="0" w:color="auto"/>
                            </w:tcBorders>
                            <w:shd w:val="clear" w:color="auto" w:fill="FFFFFF"/>
                          </w:tcPr>
                          <w:p w:rsidR="00A440FC" w:rsidRDefault="00A440FC">
                            <w:pPr>
                              <w:pStyle w:val="Szvegtrzs20"/>
                              <w:shd w:val="clear" w:color="auto" w:fill="auto"/>
                              <w:spacing w:after="0"/>
                              <w:ind w:firstLine="0"/>
                              <w:jc w:val="center"/>
                            </w:pPr>
                            <w:proofErr w:type="spellStart"/>
                            <w:r>
                              <w:rPr>
                                <w:rStyle w:val="Szvegtrzs2Kiskapitlis0"/>
                              </w:rPr>
                              <w:t>tsca</w:t>
                            </w:r>
                            <w:proofErr w:type="spellEnd"/>
                          </w:p>
                        </w:tc>
                        <w:tc>
                          <w:tcPr>
                            <w:tcW w:w="6696" w:type="dxa"/>
                            <w:tcBorders>
                              <w:top w:val="single" w:sz="4" w:space="0" w:color="auto"/>
                              <w:left w:val="single" w:sz="4" w:space="0" w:color="auto"/>
                              <w:right w:val="single" w:sz="4" w:space="0" w:color="auto"/>
                            </w:tcBorders>
                            <w:shd w:val="clear" w:color="auto" w:fill="FFFFFF"/>
                          </w:tcPr>
                          <w:p w:rsidR="00A440FC" w:rsidRDefault="00A440FC">
                            <w:pPr>
                              <w:pStyle w:val="Szvegtrzs20"/>
                              <w:shd w:val="clear" w:color="auto" w:fill="auto"/>
                              <w:spacing w:after="0"/>
                              <w:ind w:firstLine="0"/>
                              <w:jc w:val="center"/>
                            </w:pPr>
                            <w:r>
                              <w:rPr>
                                <w:rStyle w:val="Szvegtrzs21"/>
                              </w:rPr>
                              <w:t>az anyag fel van felsorolva (ACTIVE)</w:t>
                            </w:r>
                          </w:p>
                        </w:tc>
                      </w:tr>
                      <w:tr w:rsidR="00A440FC">
                        <w:trPr>
                          <w:trHeight w:hRule="exact" w:val="365"/>
                          <w:jc w:val="center"/>
                        </w:trPr>
                        <w:tc>
                          <w:tcPr>
                            <w:tcW w:w="965" w:type="dxa"/>
                            <w:tcBorders>
                              <w:top w:val="single" w:sz="4" w:space="0" w:color="auto"/>
                              <w:left w:val="single" w:sz="4" w:space="0" w:color="auto"/>
                              <w:bottom w:val="single" w:sz="4" w:space="0" w:color="auto"/>
                            </w:tcBorders>
                            <w:shd w:val="clear" w:color="auto" w:fill="E1E1E1"/>
                          </w:tcPr>
                          <w:p w:rsidR="00A440FC" w:rsidRDefault="00A440FC">
                            <w:pPr>
                              <w:pStyle w:val="Szvegtrzs20"/>
                              <w:shd w:val="clear" w:color="auto" w:fill="auto"/>
                              <w:spacing w:after="0"/>
                              <w:ind w:firstLine="0"/>
                              <w:jc w:val="center"/>
                            </w:pPr>
                            <w:proofErr w:type="spellStart"/>
                            <w:r>
                              <w:rPr>
                                <w:rStyle w:val="Szvegtrzs2Kiskapitlis0"/>
                              </w:rPr>
                              <w:t>vn</w:t>
                            </w:r>
                            <w:proofErr w:type="spellEnd"/>
                          </w:p>
                        </w:tc>
                        <w:tc>
                          <w:tcPr>
                            <w:tcW w:w="1910" w:type="dxa"/>
                            <w:tcBorders>
                              <w:top w:val="single" w:sz="4" w:space="0" w:color="auto"/>
                              <w:left w:val="single" w:sz="4" w:space="0" w:color="auto"/>
                              <w:bottom w:val="single" w:sz="4" w:space="0" w:color="auto"/>
                            </w:tcBorders>
                            <w:shd w:val="clear" w:color="auto" w:fill="E1E1E1"/>
                          </w:tcPr>
                          <w:p w:rsidR="00A440FC" w:rsidRDefault="00A440FC">
                            <w:pPr>
                              <w:pStyle w:val="Szvegtrzs20"/>
                              <w:shd w:val="clear" w:color="auto" w:fill="auto"/>
                              <w:spacing w:after="0"/>
                              <w:ind w:firstLine="0"/>
                              <w:jc w:val="center"/>
                            </w:pPr>
                            <w:proofErr w:type="spellStart"/>
                            <w:r>
                              <w:rPr>
                                <w:rStyle w:val="Szvegtrzs2Kiskapitlis0"/>
                              </w:rPr>
                              <w:t>nci</w:t>
                            </w:r>
                            <w:proofErr w:type="spellEnd"/>
                          </w:p>
                        </w:tc>
                        <w:tc>
                          <w:tcPr>
                            <w:tcW w:w="6696" w:type="dxa"/>
                            <w:tcBorders>
                              <w:top w:val="single" w:sz="4" w:space="0" w:color="auto"/>
                              <w:left w:val="single" w:sz="4" w:space="0" w:color="auto"/>
                              <w:bottom w:val="single" w:sz="4" w:space="0" w:color="auto"/>
                              <w:right w:val="single" w:sz="4" w:space="0" w:color="auto"/>
                            </w:tcBorders>
                            <w:shd w:val="clear" w:color="auto" w:fill="E1E1E1"/>
                          </w:tcPr>
                          <w:p w:rsidR="00A440FC" w:rsidRDefault="00A440FC">
                            <w:pPr>
                              <w:pStyle w:val="Szvegtrzs20"/>
                              <w:shd w:val="clear" w:color="auto" w:fill="auto"/>
                              <w:spacing w:after="0"/>
                              <w:ind w:firstLine="0"/>
                              <w:jc w:val="center"/>
                            </w:pPr>
                            <w:r>
                              <w:rPr>
                                <w:rStyle w:val="Szvegtrzs21"/>
                              </w:rPr>
                              <w:t>az anyag fel van felsorolva</w:t>
                            </w:r>
                          </w:p>
                        </w:tc>
                      </w:tr>
                    </w:tbl>
                    <w:p w:rsidR="00A440FC" w:rsidRDefault="00A440FC">
                      <w:pPr>
                        <w:rPr>
                          <w:sz w:val="2"/>
                          <w:szCs w:val="2"/>
                        </w:rPr>
                      </w:pPr>
                    </w:p>
                  </w:txbxContent>
                </v:textbox>
                <w10:wrap type="topAndBottom" anchorx="margin"/>
              </v:shape>
            </w:pict>
          </mc:Fallback>
        </mc:AlternateContent>
      </w:r>
      <w:proofErr w:type="spellStart"/>
      <w:r w:rsidR="0052088D">
        <w:t>Australian</w:t>
      </w:r>
      <w:proofErr w:type="spellEnd"/>
      <w:r w:rsidR="0052088D">
        <w:t xml:space="preserve"> </w:t>
      </w:r>
      <w:proofErr w:type="spellStart"/>
      <w:r w:rsidR="0052088D">
        <w:t>Inventory</w:t>
      </w:r>
      <w:proofErr w:type="spellEnd"/>
      <w:r w:rsidR="0052088D">
        <w:t xml:space="preserve"> of </w:t>
      </w:r>
      <w:proofErr w:type="spellStart"/>
      <w:r w:rsidR="0052088D">
        <w:t>Industrial</w:t>
      </w:r>
      <w:proofErr w:type="spellEnd"/>
      <w:r w:rsidR="0052088D">
        <w:t xml:space="preserve"> </w:t>
      </w:r>
      <w:proofErr w:type="spellStart"/>
      <w:r w:rsidR="0052088D">
        <w:t>Chemicals</w:t>
      </w:r>
      <w:proofErr w:type="spellEnd"/>
    </w:p>
    <w:p w:rsidR="004666BA" w:rsidRDefault="00193946">
      <w:pPr>
        <w:pStyle w:val="Szvegtrzs20"/>
        <w:shd w:val="clear" w:color="auto" w:fill="auto"/>
        <w:spacing w:after="0" w:line="163" w:lineRule="exact"/>
        <w:ind w:firstLine="0"/>
        <w:jc w:val="left"/>
      </w:pPr>
      <w:r>
        <w:rPr>
          <w:noProof/>
          <w:lang w:bidi="ar-SA"/>
        </w:rPr>
        <mc:AlternateContent>
          <mc:Choice Requires="wps">
            <w:drawing>
              <wp:anchor distT="29210" distB="0" distL="63500" distR="69850" simplePos="0" relativeHeight="377487106" behindDoc="1" locked="0" layoutInCell="1" allowOverlap="1" wp14:anchorId="2BC3D6A4" wp14:editId="130E0AC0">
                <wp:simplePos x="0" y="0"/>
                <wp:positionH relativeFrom="margin">
                  <wp:posOffset>433070</wp:posOffset>
                </wp:positionH>
                <wp:positionV relativeFrom="paragraph">
                  <wp:posOffset>-266065</wp:posOffset>
                </wp:positionV>
                <wp:extent cx="554990" cy="1557020"/>
                <wp:effectExtent l="1905" t="635" r="0" b="4445"/>
                <wp:wrapSquare wrapText="r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55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Szvegtrzs20"/>
                              <w:shd w:val="clear" w:color="auto" w:fill="auto"/>
                              <w:spacing w:after="0"/>
                              <w:ind w:firstLine="0"/>
                              <w:jc w:val="left"/>
                            </w:pPr>
                            <w:r>
                              <w:rPr>
                                <w:rStyle w:val="Szvegtrzs2Exact"/>
                              </w:rPr>
                              <w:t>Legenda</w:t>
                            </w:r>
                          </w:p>
                          <w:p w:rsidR="00A440FC" w:rsidRDefault="00A440FC">
                            <w:pPr>
                              <w:pStyle w:val="Szvegtrzs20"/>
                              <w:shd w:val="clear" w:color="auto" w:fill="auto"/>
                              <w:spacing w:after="0" w:line="163" w:lineRule="exact"/>
                              <w:ind w:firstLine="0"/>
                              <w:jc w:val="left"/>
                            </w:pPr>
                            <w:proofErr w:type="spellStart"/>
                            <w:r>
                              <w:rPr>
                                <w:rStyle w:val="Szvegtrzs2KiskapitlisExact"/>
                              </w:rPr>
                              <w:t>aííc</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cicr</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cscl-encs</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dsl</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ecsi</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iecsc</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insq</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keci</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nci</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NZIoC</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piccs</w:t>
                            </w:r>
                            <w:proofErr w:type="spellEnd"/>
                          </w:p>
                          <w:p w:rsidR="00A440FC" w:rsidRDefault="00A440FC">
                            <w:pPr>
                              <w:pStyle w:val="Szvegtrzs20"/>
                              <w:shd w:val="clear" w:color="auto" w:fill="auto"/>
                              <w:spacing w:after="0" w:line="163" w:lineRule="exact"/>
                              <w:ind w:firstLine="0"/>
                              <w:jc w:val="left"/>
                            </w:pPr>
                            <w:r>
                              <w:rPr>
                                <w:rStyle w:val="Szvegtrzs2Exact"/>
                              </w:rPr>
                              <w:t xml:space="preserve">REACH </w:t>
                            </w:r>
                            <w:proofErr w:type="spellStart"/>
                            <w:r>
                              <w:rPr>
                                <w:rStyle w:val="Szvegtrzs2Exact"/>
                              </w:rPr>
                              <w:t>Reg</w:t>
                            </w:r>
                            <w:proofErr w:type="spellEnd"/>
                            <w:r>
                              <w:rPr>
                                <w:rStyle w:val="Szvegtrzs2Exact"/>
                              </w:rPr>
                              <w:t>.</w:t>
                            </w:r>
                          </w:p>
                          <w:p w:rsidR="00A440FC" w:rsidRDefault="00A440FC">
                            <w:pPr>
                              <w:pStyle w:val="Szvegtrzs20"/>
                              <w:shd w:val="clear" w:color="auto" w:fill="auto"/>
                              <w:spacing w:after="0" w:line="163" w:lineRule="exact"/>
                              <w:ind w:firstLine="0"/>
                              <w:jc w:val="left"/>
                            </w:pPr>
                            <w:proofErr w:type="spellStart"/>
                            <w:r>
                              <w:rPr>
                                <w:rStyle w:val="Szvegtrzs2KiskapitlisExact"/>
                              </w:rPr>
                              <w:t>tcsi</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tsca</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34.1pt;margin-top:-20.95pt;width:43.7pt;height:122.6pt;z-index:-125829374;visibility:visible;mso-wrap-style:square;mso-width-percent:0;mso-height-percent:0;mso-wrap-distance-left:5pt;mso-wrap-distance-top:2.3pt;mso-wrap-distance-right: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" filled="f" stroked="f">
                <v:textbox style="mso-fit-shape-to-text:t" inset="0,0,0,0">
                  <w:txbxContent>
                    <w:p w:rsidR="00A440FC" w:rsidRDefault="00A440FC">
                      <w:pPr>
                        <w:pStyle w:val="Szvegtrzs20"/>
                        <w:shd w:val="clear" w:color="auto" w:fill="auto"/>
                        <w:spacing w:after="0"/>
                        <w:ind w:firstLine="0"/>
                        <w:jc w:val="left"/>
                      </w:pPr>
                      <w:r>
                        <w:rPr>
                          <w:rStyle w:val="Szvegtrzs2Exact"/>
                        </w:rPr>
                        <w:t>Legenda</w:t>
                      </w:r>
                    </w:p>
                    <w:p w:rsidR="00A440FC" w:rsidRDefault="00A440FC">
                      <w:pPr>
                        <w:pStyle w:val="Szvegtrzs20"/>
                        <w:shd w:val="clear" w:color="auto" w:fill="auto"/>
                        <w:spacing w:after="0" w:line="163" w:lineRule="exact"/>
                        <w:ind w:firstLine="0"/>
                        <w:jc w:val="left"/>
                      </w:pPr>
                      <w:proofErr w:type="spellStart"/>
                      <w:r>
                        <w:rPr>
                          <w:rStyle w:val="Szvegtrzs2KiskapitlisExact"/>
                        </w:rPr>
                        <w:t>aííc</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cicr</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cscl-encs</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dsl</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ecsi</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iecsc</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insq</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keci</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nci</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NZIoC</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piccs</w:t>
                      </w:r>
                      <w:proofErr w:type="spellEnd"/>
                    </w:p>
                    <w:p w:rsidR="00A440FC" w:rsidRDefault="00A440FC">
                      <w:pPr>
                        <w:pStyle w:val="Szvegtrzs20"/>
                        <w:shd w:val="clear" w:color="auto" w:fill="auto"/>
                        <w:spacing w:after="0" w:line="163" w:lineRule="exact"/>
                        <w:ind w:firstLine="0"/>
                        <w:jc w:val="left"/>
                      </w:pPr>
                      <w:r>
                        <w:rPr>
                          <w:rStyle w:val="Szvegtrzs2Exact"/>
                        </w:rPr>
                        <w:t xml:space="preserve">REACH </w:t>
                      </w:r>
                      <w:proofErr w:type="spellStart"/>
                      <w:r>
                        <w:rPr>
                          <w:rStyle w:val="Szvegtrzs2Exact"/>
                        </w:rPr>
                        <w:t>Reg</w:t>
                      </w:r>
                      <w:proofErr w:type="spellEnd"/>
                      <w:r>
                        <w:rPr>
                          <w:rStyle w:val="Szvegtrzs2Exact"/>
                        </w:rPr>
                        <w:t>.</w:t>
                      </w:r>
                    </w:p>
                    <w:p w:rsidR="00A440FC" w:rsidRDefault="00A440FC">
                      <w:pPr>
                        <w:pStyle w:val="Szvegtrzs20"/>
                        <w:shd w:val="clear" w:color="auto" w:fill="auto"/>
                        <w:spacing w:after="0" w:line="163" w:lineRule="exact"/>
                        <w:ind w:firstLine="0"/>
                        <w:jc w:val="left"/>
                      </w:pPr>
                      <w:proofErr w:type="spellStart"/>
                      <w:r>
                        <w:rPr>
                          <w:rStyle w:val="Szvegtrzs2KiskapitlisExact"/>
                        </w:rPr>
                        <w:t>tcsi</w:t>
                      </w:r>
                      <w:proofErr w:type="spellEnd"/>
                    </w:p>
                    <w:p w:rsidR="00A440FC" w:rsidRDefault="00A440FC">
                      <w:pPr>
                        <w:pStyle w:val="Szvegtrzs20"/>
                        <w:shd w:val="clear" w:color="auto" w:fill="auto"/>
                        <w:spacing w:after="0" w:line="163" w:lineRule="exact"/>
                        <w:ind w:firstLine="0"/>
                        <w:jc w:val="left"/>
                      </w:pPr>
                      <w:proofErr w:type="spellStart"/>
                      <w:r>
                        <w:rPr>
                          <w:rStyle w:val="Szvegtrzs2KiskapitlisExact"/>
                        </w:rPr>
                        <w:t>tsca</w:t>
                      </w:r>
                      <w:proofErr w:type="spellEnd"/>
                    </w:p>
                  </w:txbxContent>
                </v:textbox>
                <w10:wrap type="square" side="right" anchorx="margin"/>
              </v:shape>
            </w:pict>
          </mc:Fallback>
        </mc:AlternateContent>
      </w:r>
      <w:proofErr w:type="spellStart"/>
      <w:r w:rsidR="0052088D">
        <w:t>Chemical</w:t>
      </w:r>
      <w:proofErr w:type="spellEnd"/>
      <w:r w:rsidR="0052088D">
        <w:t xml:space="preserve"> </w:t>
      </w:r>
      <w:proofErr w:type="spellStart"/>
      <w:r w:rsidR="0052088D">
        <w:t>Inventory</w:t>
      </w:r>
      <w:proofErr w:type="spellEnd"/>
      <w:r w:rsidR="0052088D">
        <w:t xml:space="preserve"> and </w:t>
      </w:r>
      <w:proofErr w:type="spellStart"/>
      <w:r w:rsidR="0052088D">
        <w:t>Control</w:t>
      </w:r>
      <w:proofErr w:type="spellEnd"/>
      <w:r w:rsidR="0052088D">
        <w:t xml:space="preserve"> </w:t>
      </w:r>
      <w:proofErr w:type="spellStart"/>
      <w:r w:rsidR="0052088D">
        <w:t>Regulation</w:t>
      </w:r>
      <w:proofErr w:type="spellEnd"/>
    </w:p>
    <w:p w:rsidR="004666BA" w:rsidRDefault="0052088D">
      <w:pPr>
        <w:pStyle w:val="Szvegtrzs20"/>
        <w:shd w:val="clear" w:color="auto" w:fill="auto"/>
        <w:spacing w:after="0" w:line="163" w:lineRule="exact"/>
        <w:ind w:firstLine="0"/>
        <w:jc w:val="left"/>
      </w:pPr>
      <w:r>
        <w:t xml:space="preserve">List of </w:t>
      </w:r>
      <w:proofErr w:type="spellStart"/>
      <w:r>
        <w:t>Existing</w:t>
      </w:r>
      <w:proofErr w:type="spellEnd"/>
      <w:r>
        <w:t xml:space="preserve"> and New </w:t>
      </w:r>
      <w:proofErr w:type="spellStart"/>
      <w:r>
        <w:t>Chemical</w:t>
      </w:r>
      <w:proofErr w:type="spellEnd"/>
      <w:r>
        <w:t xml:space="preserve"> </w:t>
      </w:r>
      <w:proofErr w:type="spellStart"/>
      <w:r>
        <w:t>Substances</w:t>
      </w:r>
      <w:proofErr w:type="spellEnd"/>
      <w:r>
        <w:t xml:space="preserve"> (CSCL-ENCS)</w:t>
      </w:r>
    </w:p>
    <w:p w:rsidR="004666BA" w:rsidRDefault="0052088D">
      <w:pPr>
        <w:pStyle w:val="Szvegtrzs20"/>
        <w:shd w:val="clear" w:color="auto" w:fill="auto"/>
        <w:spacing w:after="0" w:line="163" w:lineRule="exact"/>
        <w:ind w:firstLine="0"/>
        <w:jc w:val="left"/>
      </w:pPr>
      <w:proofErr w:type="spellStart"/>
      <w:r>
        <w:t>Domestic</w:t>
      </w:r>
      <w:proofErr w:type="spellEnd"/>
      <w:r>
        <w:t xml:space="preserve"> </w:t>
      </w:r>
      <w:proofErr w:type="spellStart"/>
      <w:r>
        <w:t>Substances</w:t>
      </w:r>
      <w:proofErr w:type="spellEnd"/>
      <w:r>
        <w:t xml:space="preserve"> List (DSL)</w:t>
      </w:r>
    </w:p>
    <w:p w:rsidR="004666BA" w:rsidRDefault="0052088D">
      <w:pPr>
        <w:pStyle w:val="Szvegtrzs20"/>
        <w:shd w:val="clear" w:color="auto" w:fill="auto"/>
        <w:spacing w:after="0" w:line="163" w:lineRule="exact"/>
        <w:ind w:firstLine="0"/>
        <w:jc w:val="left"/>
      </w:pPr>
      <w:r>
        <w:t>EK-jegyzék (EINECS, ELINCS, NLP)</w:t>
      </w:r>
    </w:p>
    <w:p w:rsidR="004666BA" w:rsidRDefault="0052088D">
      <w:pPr>
        <w:pStyle w:val="Szvegtrzs20"/>
        <w:shd w:val="clear" w:color="auto" w:fill="auto"/>
        <w:spacing w:after="0" w:line="163" w:lineRule="exact"/>
        <w:ind w:firstLine="0"/>
        <w:jc w:val="left"/>
      </w:pPr>
      <w:proofErr w:type="spellStart"/>
      <w:r>
        <w:t>Inventory</w:t>
      </w:r>
      <w:proofErr w:type="spellEnd"/>
      <w:r>
        <w:t xml:space="preserve"> of </w:t>
      </w:r>
      <w:proofErr w:type="spellStart"/>
      <w:r>
        <w:t>Existing</w:t>
      </w:r>
      <w:proofErr w:type="spellEnd"/>
      <w:r>
        <w:t xml:space="preserve"> </w:t>
      </w:r>
      <w:proofErr w:type="spellStart"/>
      <w:r>
        <w:t>Chemical</w:t>
      </w:r>
      <w:proofErr w:type="spellEnd"/>
      <w:r>
        <w:t xml:space="preserve"> </w:t>
      </w:r>
      <w:proofErr w:type="spellStart"/>
      <w:r>
        <w:t>Substances</w:t>
      </w:r>
      <w:proofErr w:type="spellEnd"/>
      <w:r>
        <w:t xml:space="preserve"> </w:t>
      </w:r>
      <w:proofErr w:type="spellStart"/>
      <w:r>
        <w:t>Produced</w:t>
      </w:r>
      <w:proofErr w:type="spellEnd"/>
      <w:r>
        <w:t xml:space="preserve"> </w:t>
      </w:r>
      <w:proofErr w:type="spellStart"/>
      <w:r>
        <w:t>or</w:t>
      </w:r>
      <w:proofErr w:type="spellEnd"/>
      <w:r>
        <w:t xml:space="preserve"> </w:t>
      </w:r>
      <w:proofErr w:type="spellStart"/>
      <w:r>
        <w:t>Imported</w:t>
      </w:r>
      <w:proofErr w:type="spellEnd"/>
      <w:r>
        <w:t xml:space="preserve"> </w:t>
      </w:r>
      <w:proofErr w:type="spellStart"/>
      <w:r>
        <w:t>in</w:t>
      </w:r>
      <w:proofErr w:type="spellEnd"/>
      <w:r>
        <w:t xml:space="preserve"> </w:t>
      </w:r>
      <w:proofErr w:type="spellStart"/>
      <w:r>
        <w:t>China</w:t>
      </w:r>
      <w:proofErr w:type="spellEnd"/>
    </w:p>
    <w:p w:rsidR="004666BA" w:rsidRDefault="0052088D">
      <w:pPr>
        <w:pStyle w:val="Szvegtrzs20"/>
        <w:shd w:val="clear" w:color="auto" w:fill="auto"/>
        <w:spacing w:after="0" w:line="163" w:lineRule="exact"/>
        <w:ind w:firstLine="0"/>
        <w:jc w:val="left"/>
      </w:pPr>
      <w:r>
        <w:t xml:space="preserve">National </w:t>
      </w:r>
      <w:proofErr w:type="spellStart"/>
      <w:r>
        <w:t>Inventory</w:t>
      </w:r>
      <w:proofErr w:type="spellEnd"/>
      <w:r>
        <w:t xml:space="preserve"> of </w:t>
      </w:r>
      <w:proofErr w:type="spellStart"/>
      <w:r>
        <w:t>Chemical</w:t>
      </w:r>
      <w:proofErr w:type="spellEnd"/>
      <w:r>
        <w:t xml:space="preserve"> </w:t>
      </w:r>
      <w:proofErr w:type="spellStart"/>
      <w:r>
        <w:t>Substances</w:t>
      </w:r>
      <w:proofErr w:type="spellEnd"/>
    </w:p>
    <w:p w:rsidR="004666BA" w:rsidRDefault="0052088D">
      <w:pPr>
        <w:pStyle w:val="Szvegtrzs20"/>
        <w:shd w:val="clear" w:color="auto" w:fill="auto"/>
        <w:spacing w:after="0" w:line="163" w:lineRule="exact"/>
        <w:ind w:firstLine="0"/>
        <w:jc w:val="left"/>
      </w:pPr>
      <w:r>
        <w:t xml:space="preserve">Korea </w:t>
      </w:r>
      <w:proofErr w:type="spellStart"/>
      <w:r>
        <w:t>Existing</w:t>
      </w:r>
      <w:proofErr w:type="spellEnd"/>
      <w:r>
        <w:t xml:space="preserve"> </w:t>
      </w:r>
      <w:proofErr w:type="spellStart"/>
      <w:r>
        <w:t>Chemicals</w:t>
      </w:r>
      <w:proofErr w:type="spellEnd"/>
      <w:r>
        <w:t xml:space="preserve"> </w:t>
      </w:r>
      <w:proofErr w:type="spellStart"/>
      <w:r>
        <w:t>Inventory</w:t>
      </w:r>
      <w:proofErr w:type="spellEnd"/>
    </w:p>
    <w:p w:rsidR="004666BA" w:rsidRDefault="0052088D">
      <w:pPr>
        <w:pStyle w:val="Szvegtrzs20"/>
        <w:shd w:val="clear" w:color="auto" w:fill="auto"/>
        <w:spacing w:after="0" w:line="163" w:lineRule="exact"/>
        <w:ind w:firstLine="0"/>
        <w:jc w:val="left"/>
      </w:pPr>
      <w:r>
        <w:t xml:space="preserve">National </w:t>
      </w:r>
      <w:proofErr w:type="spellStart"/>
      <w:r>
        <w:t>Chemical</w:t>
      </w:r>
      <w:proofErr w:type="spellEnd"/>
      <w:r>
        <w:t xml:space="preserve"> </w:t>
      </w:r>
      <w:proofErr w:type="spellStart"/>
      <w:r>
        <w:t>Inventory</w:t>
      </w:r>
      <w:proofErr w:type="spellEnd"/>
    </w:p>
    <w:p w:rsidR="004666BA" w:rsidRDefault="0052088D">
      <w:pPr>
        <w:pStyle w:val="Szvegtrzs20"/>
        <w:shd w:val="clear" w:color="auto" w:fill="auto"/>
        <w:spacing w:after="0" w:line="163" w:lineRule="exact"/>
        <w:ind w:firstLine="0"/>
        <w:jc w:val="left"/>
      </w:pPr>
      <w:r>
        <w:t xml:space="preserve">New </w:t>
      </w:r>
      <w:proofErr w:type="spellStart"/>
      <w:r>
        <w:t>Zealand</w:t>
      </w:r>
      <w:proofErr w:type="spellEnd"/>
      <w:r>
        <w:t xml:space="preserve"> </w:t>
      </w:r>
      <w:proofErr w:type="spellStart"/>
      <w:r>
        <w:t>Inventory</w:t>
      </w:r>
      <w:proofErr w:type="spellEnd"/>
      <w:r>
        <w:t xml:space="preserve"> of </w:t>
      </w:r>
      <w:proofErr w:type="spellStart"/>
      <w:r>
        <w:t>Chemicals</w:t>
      </w:r>
      <w:proofErr w:type="spellEnd"/>
    </w:p>
    <w:p w:rsidR="004666BA" w:rsidRDefault="0052088D">
      <w:pPr>
        <w:pStyle w:val="Szvegtrzs20"/>
        <w:shd w:val="clear" w:color="auto" w:fill="auto"/>
        <w:spacing w:after="0" w:line="163" w:lineRule="exact"/>
        <w:ind w:firstLine="0"/>
        <w:jc w:val="left"/>
      </w:pPr>
      <w:proofErr w:type="spellStart"/>
      <w:r>
        <w:t>Philippine</w:t>
      </w:r>
      <w:proofErr w:type="spellEnd"/>
      <w:r>
        <w:t xml:space="preserve"> </w:t>
      </w:r>
      <w:proofErr w:type="spellStart"/>
      <w:r>
        <w:t>Inventory</w:t>
      </w:r>
      <w:proofErr w:type="spellEnd"/>
      <w:r>
        <w:t xml:space="preserve"> of </w:t>
      </w:r>
      <w:proofErr w:type="spellStart"/>
      <w:r>
        <w:t>Chemicals</w:t>
      </w:r>
      <w:proofErr w:type="spellEnd"/>
      <w:r>
        <w:t xml:space="preserve"> and </w:t>
      </w:r>
      <w:proofErr w:type="spellStart"/>
      <w:r>
        <w:t>Chemical</w:t>
      </w:r>
      <w:proofErr w:type="spellEnd"/>
      <w:r>
        <w:t xml:space="preserve"> </w:t>
      </w:r>
      <w:proofErr w:type="spellStart"/>
      <w:r>
        <w:t>Substances</w:t>
      </w:r>
      <w:proofErr w:type="spellEnd"/>
      <w:r>
        <w:t xml:space="preserve"> (PICCS)</w:t>
      </w:r>
    </w:p>
    <w:p w:rsidR="004666BA" w:rsidRDefault="0052088D">
      <w:pPr>
        <w:pStyle w:val="Szvegtrzs20"/>
        <w:shd w:val="clear" w:color="auto" w:fill="auto"/>
        <w:spacing w:after="286" w:line="163" w:lineRule="exact"/>
        <w:ind w:right="3380" w:firstLine="0"/>
        <w:jc w:val="left"/>
      </w:pPr>
      <w:r>
        <w:t xml:space="preserve">REACH regisztrált anyagok </w:t>
      </w:r>
      <w:proofErr w:type="spellStart"/>
      <w:r>
        <w:t>Taiwan</w:t>
      </w:r>
      <w:proofErr w:type="spellEnd"/>
      <w:r>
        <w:t xml:space="preserve"> </w:t>
      </w:r>
      <w:proofErr w:type="spellStart"/>
      <w:r>
        <w:t>Chemical</w:t>
      </w:r>
      <w:proofErr w:type="spellEnd"/>
      <w:r>
        <w:t xml:space="preserve"> </w:t>
      </w:r>
      <w:proofErr w:type="spellStart"/>
      <w:r>
        <w:t>Substance</w:t>
      </w:r>
      <w:proofErr w:type="spellEnd"/>
      <w:r>
        <w:t xml:space="preserve"> </w:t>
      </w:r>
      <w:proofErr w:type="spellStart"/>
      <w:r>
        <w:t>Inventory</w:t>
      </w:r>
      <w:proofErr w:type="spellEnd"/>
      <w:r>
        <w:t xml:space="preserve"> </w:t>
      </w:r>
      <w:proofErr w:type="spellStart"/>
      <w:r>
        <w:t>Toxic</w:t>
      </w:r>
      <w:proofErr w:type="spellEnd"/>
      <w:r>
        <w:t xml:space="preserve"> </w:t>
      </w:r>
      <w:proofErr w:type="spellStart"/>
      <w:r>
        <w:t>Substance</w:t>
      </w:r>
      <w:proofErr w:type="spellEnd"/>
      <w:r>
        <w:t xml:space="preserve"> </w:t>
      </w:r>
      <w:proofErr w:type="spellStart"/>
      <w:r>
        <w:t>Control</w:t>
      </w:r>
      <w:proofErr w:type="spellEnd"/>
      <w:r>
        <w:t xml:space="preserve"> </w:t>
      </w:r>
      <w:proofErr w:type="spellStart"/>
      <w:r>
        <w:t>Act</w:t>
      </w:r>
      <w:proofErr w:type="spellEnd"/>
    </w:p>
    <w:p w:rsidR="004666BA" w:rsidRDefault="0052088D">
      <w:pPr>
        <w:pStyle w:val="Cmsor20"/>
        <w:keepNext/>
        <w:keepLines/>
        <w:numPr>
          <w:ilvl w:val="1"/>
          <w:numId w:val="1"/>
        </w:numPr>
        <w:shd w:val="clear" w:color="auto" w:fill="auto"/>
        <w:tabs>
          <w:tab w:val="left" w:pos="643"/>
        </w:tabs>
        <w:spacing w:before="0"/>
        <w:ind w:firstLine="0"/>
        <w:jc w:val="left"/>
      </w:pPr>
      <w:bookmarkStart w:id="119" w:name="bookmark118"/>
      <w:r>
        <w:t>Kémiai biztonsági értékelés</w:t>
      </w:r>
      <w:bookmarkEnd w:id="119"/>
    </w:p>
    <w:p w:rsidR="004666BA" w:rsidRDefault="0052088D">
      <w:pPr>
        <w:pStyle w:val="Szvegtrzs20"/>
        <w:shd w:val="clear" w:color="auto" w:fill="auto"/>
        <w:spacing w:after="291"/>
        <w:ind w:left="780" w:firstLine="0"/>
        <w:jc w:val="left"/>
      </w:pPr>
      <w:r>
        <w:t>Az adott anyag tekintetében nem végeztek kémiai biztonsági értékelést.</w:t>
      </w:r>
    </w:p>
    <w:p w:rsidR="004666BA" w:rsidRDefault="0052088D">
      <w:pPr>
        <w:pStyle w:val="Cmsor20"/>
        <w:keepNext/>
        <w:keepLines/>
        <w:numPr>
          <w:ilvl w:val="0"/>
          <w:numId w:val="1"/>
        </w:numPr>
        <w:shd w:val="clear" w:color="auto" w:fill="0050EF"/>
        <w:tabs>
          <w:tab w:val="left" w:pos="474"/>
        </w:tabs>
        <w:spacing w:before="0" w:after="320"/>
        <w:ind w:firstLine="0"/>
        <w:jc w:val="left"/>
      </w:pPr>
      <w:bookmarkStart w:id="120" w:name="bookmark119"/>
      <w:r>
        <w:rPr>
          <w:rStyle w:val="Cmsor21"/>
          <w:b/>
          <w:bCs/>
        </w:rPr>
        <w:t>SZAKASZ: Egyéb információk</w:t>
      </w:r>
      <w:bookmarkEnd w:id="120"/>
    </w:p>
    <w:p w:rsidR="004666BA" w:rsidRDefault="0052088D">
      <w:pPr>
        <w:pStyle w:val="Cmsor20"/>
        <w:keepNext/>
        <w:keepLines/>
        <w:shd w:val="clear" w:color="auto" w:fill="auto"/>
        <w:spacing w:before="0"/>
        <w:ind w:left="660" w:firstLine="0"/>
        <w:jc w:val="left"/>
      </w:pPr>
      <w:bookmarkStart w:id="121" w:name="bookmark120"/>
      <w:r>
        <w:t>Rövidítések és betűszók</w:t>
      </w:r>
      <w:bookmarkEnd w:id="121"/>
    </w:p>
    <w:tbl>
      <w:tblPr>
        <w:tblOverlap w:val="never"/>
        <w:tblW w:w="0" w:type="auto"/>
        <w:jc w:val="center"/>
        <w:tblLayout w:type="fixed"/>
        <w:tblCellMar>
          <w:left w:w="10" w:type="dxa"/>
          <w:right w:w="10" w:type="dxa"/>
        </w:tblCellMar>
        <w:tblLook w:val="04A0" w:firstRow="1" w:lastRow="0" w:firstColumn="1" w:lastColumn="0" w:noHBand="0" w:noVBand="1"/>
      </w:tblPr>
      <w:tblGrid>
        <w:gridCol w:w="1440"/>
        <w:gridCol w:w="8131"/>
      </w:tblGrid>
      <w:tr w:rsidR="004666BA">
        <w:trPr>
          <w:trHeight w:hRule="exact" w:val="437"/>
          <w:jc w:val="center"/>
        </w:trPr>
        <w:tc>
          <w:tcPr>
            <w:tcW w:w="1440"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58" w:lineRule="exact"/>
              <w:ind w:firstLine="0"/>
              <w:jc w:val="center"/>
            </w:pPr>
            <w:proofErr w:type="spellStart"/>
            <w:r>
              <w:rPr>
                <w:rStyle w:val="Szvegtrzs265ptFlkvr"/>
              </w:rPr>
              <w:t>Röv</w:t>
            </w:r>
            <w:proofErr w:type="spellEnd"/>
            <w:r>
              <w:rPr>
                <w:rStyle w:val="Szvegtrzs265ptFlkvr"/>
              </w:rPr>
              <w:t>.</w:t>
            </w:r>
          </w:p>
        </w:tc>
        <w:tc>
          <w:tcPr>
            <w:tcW w:w="8131"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Használt rövidítések leírása</w:t>
            </w:r>
          </w:p>
        </w:tc>
      </w:tr>
      <w:tr w:rsidR="004666BA">
        <w:trPr>
          <w:trHeight w:hRule="exact" w:val="547"/>
          <w:jc w:val="center"/>
        </w:trPr>
        <w:tc>
          <w:tcPr>
            <w:tcW w:w="1440" w:type="dxa"/>
            <w:tcBorders>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adn</w:t>
            </w:r>
            <w:proofErr w:type="spellEnd"/>
          </w:p>
        </w:tc>
        <w:tc>
          <w:tcPr>
            <w:tcW w:w="8131" w:type="dxa"/>
            <w:tcBorders>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173" w:lineRule="exact"/>
              <w:ind w:firstLine="0"/>
              <w:jc w:val="center"/>
            </w:pPr>
            <w:proofErr w:type="spellStart"/>
            <w:r>
              <w:rPr>
                <w:rStyle w:val="Szvegtrzs21"/>
              </w:rPr>
              <w:t>Accord</w:t>
            </w:r>
            <w:proofErr w:type="spellEnd"/>
            <w:r>
              <w:rPr>
                <w:rStyle w:val="Szvegtrzs21"/>
              </w:rPr>
              <w:t xml:space="preserve"> </w:t>
            </w:r>
            <w:proofErr w:type="spellStart"/>
            <w:r>
              <w:rPr>
                <w:rStyle w:val="Szvegtrzs21"/>
              </w:rPr>
              <w:t>européen</w:t>
            </w:r>
            <w:proofErr w:type="spellEnd"/>
            <w:r>
              <w:rPr>
                <w:rStyle w:val="Szvegtrzs21"/>
              </w:rPr>
              <w:t xml:space="preserve"> </w:t>
            </w:r>
            <w:proofErr w:type="spellStart"/>
            <w:r>
              <w:rPr>
                <w:rStyle w:val="Szvegtrzs21"/>
              </w:rPr>
              <w:t>relatif</w:t>
            </w:r>
            <w:proofErr w:type="spellEnd"/>
            <w:r>
              <w:rPr>
                <w:rStyle w:val="Szvegtrzs21"/>
              </w:rPr>
              <w:t xml:space="preserve"> au </w:t>
            </w:r>
            <w:proofErr w:type="spellStart"/>
            <w:r>
              <w:rPr>
                <w:rStyle w:val="Szvegtrzs21"/>
              </w:rPr>
              <w:t>transport</w:t>
            </w:r>
            <w:proofErr w:type="spellEnd"/>
            <w:r>
              <w:rPr>
                <w:rStyle w:val="Szvegtrzs21"/>
              </w:rPr>
              <w:t xml:space="preserve"> </w:t>
            </w:r>
            <w:proofErr w:type="spellStart"/>
            <w:r>
              <w:rPr>
                <w:rStyle w:val="Szvegtrzs21"/>
              </w:rPr>
              <w:t>international</w:t>
            </w:r>
            <w:proofErr w:type="spellEnd"/>
            <w:r>
              <w:rPr>
                <w:rStyle w:val="Szvegtrzs21"/>
              </w:rPr>
              <w:t xml:space="preserve"> des </w:t>
            </w:r>
            <w:proofErr w:type="spellStart"/>
            <w:r>
              <w:rPr>
                <w:rStyle w:val="Szvegtrzs21"/>
              </w:rPr>
              <w:t>marchandises</w:t>
            </w:r>
            <w:proofErr w:type="spellEnd"/>
            <w:r>
              <w:rPr>
                <w:rStyle w:val="Szvegtrzs21"/>
              </w:rPr>
              <w:t xml:space="preserve"> </w:t>
            </w:r>
            <w:proofErr w:type="spellStart"/>
            <w:r>
              <w:rPr>
                <w:rStyle w:val="Szvegtrzs21"/>
              </w:rPr>
              <w:t>dangereuses</w:t>
            </w:r>
            <w:proofErr w:type="spellEnd"/>
            <w:r>
              <w:rPr>
                <w:rStyle w:val="Szvegtrzs21"/>
              </w:rPr>
              <w:t xml:space="preserve"> par </w:t>
            </w:r>
            <w:proofErr w:type="spellStart"/>
            <w:r>
              <w:rPr>
                <w:rStyle w:val="Szvegtrzs21"/>
              </w:rPr>
              <w:t>route</w:t>
            </w:r>
            <w:proofErr w:type="spellEnd"/>
            <w:r>
              <w:rPr>
                <w:rStyle w:val="Szvegtrzs21"/>
              </w:rPr>
              <w:t xml:space="preserve"> (A Veszélyes Áruk Nemzetközi Belvízi Szállításáról szóló Európai megállapodás)</w:t>
            </w:r>
          </w:p>
        </w:tc>
      </w:tr>
      <w:tr w:rsidR="004666BA">
        <w:trPr>
          <w:trHeight w:hRule="exact" w:val="538"/>
          <w:jc w:val="center"/>
        </w:trPr>
        <w:tc>
          <w:tcPr>
            <w:tcW w:w="1440" w:type="dxa"/>
            <w:tcBorders>
              <w:top w:val="single" w:sz="4" w:space="0" w:color="auto"/>
              <w:left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ADR</w:t>
            </w:r>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line="178" w:lineRule="exact"/>
              <w:ind w:firstLine="0"/>
              <w:jc w:val="center"/>
            </w:pPr>
            <w:proofErr w:type="spellStart"/>
            <w:r>
              <w:rPr>
                <w:rStyle w:val="Szvegtrzs21"/>
              </w:rPr>
              <w:t>Accord</w:t>
            </w:r>
            <w:proofErr w:type="spellEnd"/>
            <w:r>
              <w:rPr>
                <w:rStyle w:val="Szvegtrzs21"/>
              </w:rPr>
              <w:t xml:space="preserve"> </w:t>
            </w:r>
            <w:proofErr w:type="spellStart"/>
            <w:r>
              <w:rPr>
                <w:rStyle w:val="Szvegtrzs21"/>
              </w:rPr>
              <w:t>relatif</w:t>
            </w:r>
            <w:proofErr w:type="spellEnd"/>
            <w:r>
              <w:rPr>
                <w:rStyle w:val="Szvegtrzs21"/>
              </w:rPr>
              <w:t xml:space="preserve"> au </w:t>
            </w:r>
            <w:proofErr w:type="spellStart"/>
            <w:r>
              <w:rPr>
                <w:rStyle w:val="Szvegtrzs21"/>
              </w:rPr>
              <w:t>transport</w:t>
            </w:r>
            <w:proofErr w:type="spellEnd"/>
            <w:r>
              <w:rPr>
                <w:rStyle w:val="Szvegtrzs21"/>
              </w:rPr>
              <w:t xml:space="preserve"> </w:t>
            </w:r>
            <w:proofErr w:type="spellStart"/>
            <w:r>
              <w:rPr>
                <w:rStyle w:val="Szvegtrzs21"/>
              </w:rPr>
              <w:t>international</w:t>
            </w:r>
            <w:proofErr w:type="spellEnd"/>
            <w:r>
              <w:rPr>
                <w:rStyle w:val="Szvegtrzs21"/>
              </w:rPr>
              <w:t xml:space="preserve"> des </w:t>
            </w:r>
            <w:proofErr w:type="spellStart"/>
            <w:r>
              <w:rPr>
                <w:rStyle w:val="Szvegtrzs21"/>
              </w:rPr>
              <w:t>marchandises</w:t>
            </w:r>
            <w:proofErr w:type="spellEnd"/>
            <w:r>
              <w:rPr>
                <w:rStyle w:val="Szvegtrzs21"/>
              </w:rPr>
              <w:t xml:space="preserve"> </w:t>
            </w:r>
            <w:proofErr w:type="spellStart"/>
            <w:r>
              <w:rPr>
                <w:rStyle w:val="Szvegtrzs21"/>
              </w:rPr>
              <w:t>dangereuses</w:t>
            </w:r>
            <w:proofErr w:type="spellEnd"/>
            <w:r>
              <w:rPr>
                <w:rStyle w:val="Szvegtrzs21"/>
              </w:rPr>
              <w:t xml:space="preserve"> par </w:t>
            </w:r>
            <w:proofErr w:type="spellStart"/>
            <w:r>
              <w:rPr>
                <w:rStyle w:val="Szvegtrzs21"/>
              </w:rPr>
              <w:t>route</w:t>
            </w:r>
            <w:proofErr w:type="spellEnd"/>
            <w:r>
              <w:rPr>
                <w:rStyle w:val="Szvegtrzs21"/>
              </w:rPr>
              <w:t xml:space="preserve"> (a veszélyes áruk szárazföldi szállításáról szóló, megállapodás)</w:t>
            </w:r>
          </w:p>
        </w:tc>
      </w:tr>
      <w:tr w:rsidR="004666BA">
        <w:trPr>
          <w:trHeight w:hRule="exact" w:val="365"/>
          <w:jc w:val="center"/>
        </w:trPr>
        <w:tc>
          <w:tcPr>
            <w:tcW w:w="1440" w:type="dxa"/>
            <w:tcBorders>
              <w:top w:val="single" w:sz="4" w:space="0" w:color="auto"/>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ÁK-érték</w:t>
            </w:r>
            <w:proofErr w:type="spellEnd"/>
          </w:p>
        </w:tc>
        <w:tc>
          <w:tcPr>
            <w:tcW w:w="8131" w:type="dxa"/>
            <w:tcBorders>
              <w:top w:val="single" w:sz="4" w:space="0" w:color="auto"/>
              <w:left w:val="single" w:sz="4" w:space="0" w:color="auto"/>
              <w:righ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Megengedett átlagos koncentráció</w:t>
            </w:r>
          </w:p>
        </w:tc>
      </w:tr>
      <w:tr w:rsidR="004666BA">
        <w:trPr>
          <w:trHeight w:hRule="exact" w:val="360"/>
          <w:jc w:val="center"/>
        </w:trPr>
        <w:tc>
          <w:tcPr>
            <w:tcW w:w="144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cas</w:t>
            </w:r>
            <w:proofErr w:type="spellEnd"/>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Chemical</w:t>
            </w:r>
            <w:proofErr w:type="spellEnd"/>
            <w:r>
              <w:rPr>
                <w:rStyle w:val="Szvegtrzs21"/>
              </w:rPr>
              <w:t xml:space="preserve"> </w:t>
            </w:r>
            <w:proofErr w:type="spellStart"/>
            <w:r>
              <w:rPr>
                <w:rStyle w:val="Szvegtrzs21"/>
              </w:rPr>
              <w:t>Abstracts</w:t>
            </w:r>
            <w:proofErr w:type="spellEnd"/>
            <w:r>
              <w:rPr>
                <w:rStyle w:val="Szvegtrzs21"/>
              </w:rPr>
              <w:t xml:space="preserve"> Service (Kémiai vegyületek adatbázisa, és egyedi kulcsa, CAS regisztrációs szám)</w:t>
            </w:r>
          </w:p>
        </w:tc>
      </w:tr>
      <w:tr w:rsidR="004666BA">
        <w:trPr>
          <w:trHeight w:hRule="exact" w:val="365"/>
          <w:jc w:val="center"/>
        </w:trPr>
        <w:tc>
          <w:tcPr>
            <w:tcW w:w="1440" w:type="dxa"/>
            <w:tcBorders>
              <w:top w:val="single" w:sz="4" w:space="0" w:color="auto"/>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CK-érték</w:t>
            </w:r>
            <w:proofErr w:type="spellEnd"/>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Megengedett csúcskoncentráció</w:t>
            </w:r>
          </w:p>
        </w:tc>
      </w:tr>
      <w:tr w:rsidR="004666BA">
        <w:trPr>
          <w:trHeight w:hRule="exact" w:val="365"/>
          <w:jc w:val="center"/>
        </w:trPr>
        <w:tc>
          <w:tcPr>
            <w:tcW w:w="144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CLP</w:t>
            </w:r>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left="220" w:firstLine="0"/>
              <w:jc w:val="left"/>
            </w:pPr>
            <w:r>
              <w:rPr>
                <w:rStyle w:val="Szvegtrzs21"/>
              </w:rPr>
              <w:t>Az anyagok és keverékek osztályozásáról</w:t>
            </w:r>
            <w:proofErr w:type="gramStart"/>
            <w:r>
              <w:rPr>
                <w:rStyle w:val="Szvegtrzs21"/>
              </w:rPr>
              <w:t>,címkézéséről</w:t>
            </w:r>
            <w:proofErr w:type="gramEnd"/>
            <w:r>
              <w:rPr>
                <w:rStyle w:val="Szvegtrzs21"/>
              </w:rPr>
              <w:t xml:space="preserve"> és csomagolásáról szóló 1272/2008/EK rendelet</w:t>
            </w:r>
          </w:p>
        </w:tc>
      </w:tr>
      <w:tr w:rsidR="004666BA">
        <w:trPr>
          <w:trHeight w:hRule="exact" w:val="360"/>
          <w:jc w:val="center"/>
        </w:trPr>
        <w:tc>
          <w:tcPr>
            <w:tcW w:w="1440" w:type="dxa"/>
            <w:tcBorders>
              <w:top w:val="single" w:sz="4" w:space="0" w:color="auto"/>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dgr</w:t>
            </w:r>
            <w:proofErr w:type="spellEnd"/>
          </w:p>
        </w:tc>
        <w:tc>
          <w:tcPr>
            <w:tcW w:w="8131" w:type="dxa"/>
            <w:tcBorders>
              <w:top w:val="single" w:sz="4" w:space="0" w:color="auto"/>
              <w:left w:val="single" w:sz="4" w:space="0" w:color="auto"/>
              <w:righ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Dangerous</w:t>
            </w:r>
            <w:proofErr w:type="spellEnd"/>
            <w:r>
              <w:rPr>
                <w:rStyle w:val="Szvegtrzs21"/>
              </w:rPr>
              <w:t xml:space="preserve"> </w:t>
            </w:r>
            <w:proofErr w:type="spellStart"/>
            <w:r>
              <w:rPr>
                <w:rStyle w:val="Szvegtrzs21"/>
              </w:rPr>
              <w:t>Goods</w:t>
            </w:r>
            <w:proofErr w:type="spellEnd"/>
            <w:r>
              <w:rPr>
                <w:rStyle w:val="Szvegtrzs21"/>
              </w:rPr>
              <w:t xml:space="preserve"> </w:t>
            </w:r>
            <w:proofErr w:type="spellStart"/>
            <w:r>
              <w:rPr>
                <w:rStyle w:val="Szvegtrzs21"/>
              </w:rPr>
              <w:t>Regulations</w:t>
            </w:r>
            <w:proofErr w:type="spellEnd"/>
            <w:r>
              <w:rPr>
                <w:rStyle w:val="Szvegtrzs21"/>
              </w:rPr>
              <w:t xml:space="preserve"> - a Veszélyes Áruk Szállítási Szabályzata (lásd IATA/DGR)</w:t>
            </w:r>
          </w:p>
        </w:tc>
      </w:tr>
      <w:tr w:rsidR="004666BA">
        <w:trPr>
          <w:trHeight w:hRule="exact" w:val="538"/>
          <w:jc w:val="center"/>
        </w:trPr>
        <w:tc>
          <w:tcPr>
            <w:tcW w:w="1440" w:type="dxa"/>
            <w:tcBorders>
              <w:top w:val="single" w:sz="4" w:space="0" w:color="auto"/>
              <w:left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EC50</w:t>
            </w:r>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line="178" w:lineRule="exact"/>
              <w:ind w:firstLine="0"/>
              <w:jc w:val="center"/>
            </w:pPr>
            <w:proofErr w:type="spellStart"/>
            <w:r>
              <w:rPr>
                <w:rStyle w:val="Szvegtrzs21"/>
              </w:rPr>
              <w:t>Effective</w:t>
            </w:r>
            <w:proofErr w:type="spellEnd"/>
            <w:r>
              <w:rPr>
                <w:rStyle w:val="Szvegtrzs21"/>
              </w:rPr>
              <w:t xml:space="preserve"> </w:t>
            </w:r>
            <w:proofErr w:type="spellStart"/>
            <w:r>
              <w:rPr>
                <w:rStyle w:val="Szvegtrzs21"/>
              </w:rPr>
              <w:t>Concentration</w:t>
            </w:r>
            <w:proofErr w:type="spellEnd"/>
            <w:r>
              <w:rPr>
                <w:rStyle w:val="Szvegtrzs21"/>
              </w:rPr>
              <w:t xml:space="preserve"> 50 % (hatékony koncentráció 50 %). Az EC50 megfelel a vizsgált anyag koncentrációjának,amely </w:t>
            </w:r>
            <w:proofErr w:type="gramStart"/>
            <w:r>
              <w:rPr>
                <w:rStyle w:val="Szvegtrzs21"/>
              </w:rPr>
              <w:t>a</w:t>
            </w:r>
            <w:proofErr w:type="gramEnd"/>
            <w:r>
              <w:rPr>
                <w:rStyle w:val="Szvegtrzs21"/>
              </w:rPr>
              <w:t xml:space="preserve"> 50 %-változásokat okozza (pl. növekedés) a megadott időtartam alatt</w:t>
            </w:r>
          </w:p>
        </w:tc>
      </w:tr>
      <w:tr w:rsidR="004666BA">
        <w:trPr>
          <w:trHeight w:hRule="exact" w:val="542"/>
          <w:jc w:val="center"/>
        </w:trPr>
        <w:tc>
          <w:tcPr>
            <w:tcW w:w="1440" w:type="dxa"/>
            <w:tcBorders>
              <w:top w:val="single" w:sz="4" w:space="0" w:color="auto"/>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einecs</w:t>
            </w:r>
            <w:proofErr w:type="spellEnd"/>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178" w:lineRule="exact"/>
              <w:ind w:firstLine="0"/>
              <w:jc w:val="center"/>
            </w:pPr>
            <w:r>
              <w:rPr>
                <w:rStyle w:val="Szvegtrzs21"/>
              </w:rPr>
              <w:t xml:space="preserve">European </w:t>
            </w:r>
            <w:proofErr w:type="spellStart"/>
            <w:r>
              <w:rPr>
                <w:rStyle w:val="Szvegtrzs21"/>
              </w:rPr>
              <w:t>Inventory</w:t>
            </w:r>
            <w:proofErr w:type="spellEnd"/>
            <w:r>
              <w:rPr>
                <w:rStyle w:val="Szvegtrzs21"/>
              </w:rPr>
              <w:t xml:space="preserve"> of </w:t>
            </w:r>
            <w:proofErr w:type="spellStart"/>
            <w:r>
              <w:rPr>
                <w:rStyle w:val="Szvegtrzs21"/>
              </w:rPr>
              <w:t>Existing</w:t>
            </w:r>
            <w:proofErr w:type="spellEnd"/>
            <w:r>
              <w:rPr>
                <w:rStyle w:val="Szvegtrzs21"/>
              </w:rPr>
              <w:t xml:space="preserve"> </w:t>
            </w:r>
            <w:proofErr w:type="spellStart"/>
            <w:r>
              <w:rPr>
                <w:rStyle w:val="Szvegtrzs21"/>
              </w:rPr>
              <w:t>Commercial</w:t>
            </w:r>
            <w:proofErr w:type="spellEnd"/>
            <w:r>
              <w:rPr>
                <w:rStyle w:val="Szvegtrzs21"/>
              </w:rPr>
              <w:t xml:space="preserve"> </w:t>
            </w:r>
            <w:proofErr w:type="spellStart"/>
            <w:r>
              <w:rPr>
                <w:rStyle w:val="Szvegtrzs21"/>
              </w:rPr>
              <w:t>Chemical</w:t>
            </w:r>
            <w:proofErr w:type="spellEnd"/>
            <w:r>
              <w:rPr>
                <w:rStyle w:val="Szvegtrzs21"/>
              </w:rPr>
              <w:t xml:space="preserve"> </w:t>
            </w:r>
            <w:proofErr w:type="spellStart"/>
            <w:r>
              <w:rPr>
                <w:rStyle w:val="Szvegtrzs21"/>
              </w:rPr>
              <w:t>Substances</w:t>
            </w:r>
            <w:proofErr w:type="spellEnd"/>
            <w:r>
              <w:rPr>
                <w:rStyle w:val="Szvegtrzs21"/>
              </w:rPr>
              <w:t xml:space="preserve"> (a létező kereskedelmi vegyszerek euró</w:t>
            </w:r>
            <w:r>
              <w:rPr>
                <w:rStyle w:val="Szvegtrzs21"/>
              </w:rPr>
              <w:softHyphen/>
              <w:t>pai listája)</w:t>
            </w:r>
          </w:p>
        </w:tc>
      </w:tr>
      <w:tr w:rsidR="004666BA">
        <w:trPr>
          <w:trHeight w:hRule="exact" w:val="538"/>
          <w:jc w:val="center"/>
        </w:trPr>
        <w:tc>
          <w:tcPr>
            <w:tcW w:w="1440" w:type="dxa"/>
            <w:tcBorders>
              <w:top w:val="single" w:sz="4" w:space="0" w:color="auto"/>
              <w:left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EK-Sz</w:t>
            </w:r>
            <w:proofErr w:type="spellEnd"/>
            <w:r>
              <w:rPr>
                <w:rStyle w:val="Szvegtrzs21"/>
              </w:rPr>
              <w:t>.</w:t>
            </w:r>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line="173" w:lineRule="exact"/>
              <w:ind w:firstLine="0"/>
              <w:jc w:val="center"/>
            </w:pPr>
            <w:r>
              <w:rPr>
                <w:rStyle w:val="Szvegtrzs21"/>
              </w:rPr>
              <w:t xml:space="preserve">Az EK-jegyzék (EINECS, ELINCS és a </w:t>
            </w:r>
            <w:proofErr w:type="spellStart"/>
            <w:r>
              <w:rPr>
                <w:rStyle w:val="Szvegtrzs21"/>
              </w:rPr>
              <w:t>NLP-lista</w:t>
            </w:r>
            <w:proofErr w:type="spellEnd"/>
            <w:r>
              <w:rPr>
                <w:rStyle w:val="Szvegtrzs21"/>
              </w:rPr>
              <w:t>), forrása egy hétjegyű EK szám, amely az EU (Európai Unió) kereskedelmi forgalomban lévő anyagok azonosítója</w:t>
            </w:r>
          </w:p>
        </w:tc>
      </w:tr>
      <w:tr w:rsidR="004666BA">
        <w:trPr>
          <w:trHeight w:hRule="exact" w:val="365"/>
          <w:jc w:val="center"/>
        </w:trPr>
        <w:tc>
          <w:tcPr>
            <w:tcW w:w="1440" w:type="dxa"/>
            <w:tcBorders>
              <w:top w:val="single" w:sz="4" w:space="0" w:color="auto"/>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elincs</w:t>
            </w:r>
            <w:proofErr w:type="spellEnd"/>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 xml:space="preserve">European List of </w:t>
            </w:r>
            <w:proofErr w:type="spellStart"/>
            <w:r>
              <w:rPr>
                <w:rStyle w:val="Szvegtrzs21"/>
              </w:rPr>
              <w:t>Notified</w:t>
            </w:r>
            <w:proofErr w:type="spellEnd"/>
            <w:r>
              <w:rPr>
                <w:rStyle w:val="Szvegtrzs21"/>
              </w:rPr>
              <w:t xml:space="preserve"> </w:t>
            </w:r>
            <w:proofErr w:type="spellStart"/>
            <w:r>
              <w:rPr>
                <w:rStyle w:val="Szvegtrzs21"/>
              </w:rPr>
              <w:t>Chemical</w:t>
            </w:r>
            <w:proofErr w:type="spellEnd"/>
            <w:r>
              <w:rPr>
                <w:rStyle w:val="Szvegtrzs21"/>
              </w:rPr>
              <w:t xml:space="preserve"> </w:t>
            </w:r>
            <w:proofErr w:type="spellStart"/>
            <w:r>
              <w:rPr>
                <w:rStyle w:val="Szvegtrzs21"/>
              </w:rPr>
              <w:t>Substances</w:t>
            </w:r>
            <w:proofErr w:type="spellEnd"/>
            <w:r>
              <w:rPr>
                <w:rStyle w:val="Szvegtrzs21"/>
              </w:rPr>
              <w:t xml:space="preserve"> (Törzskönyvezett Vegyi Anyagok Európai Jegyzéke)</w:t>
            </w:r>
          </w:p>
        </w:tc>
      </w:tr>
      <w:tr w:rsidR="004666BA">
        <w:trPr>
          <w:trHeight w:hRule="exact" w:val="360"/>
          <w:jc w:val="center"/>
        </w:trPr>
        <w:tc>
          <w:tcPr>
            <w:tcW w:w="144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feh</w:t>
            </w:r>
            <w:proofErr w:type="spellEnd"/>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Foglalkozási expozíciós határértékek</w:t>
            </w:r>
          </w:p>
        </w:tc>
      </w:tr>
      <w:tr w:rsidR="004666BA">
        <w:trPr>
          <w:trHeight w:hRule="exact" w:val="658"/>
          <w:jc w:val="center"/>
        </w:trPr>
        <w:tc>
          <w:tcPr>
            <w:tcW w:w="1440" w:type="dxa"/>
            <w:tcBorders>
              <w:top w:val="single" w:sz="4" w:space="0" w:color="auto"/>
              <w:left w:val="single" w:sz="4" w:space="0" w:color="auto"/>
              <w:bottom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ghs</w:t>
            </w:r>
            <w:proofErr w:type="spellEnd"/>
          </w:p>
        </w:tc>
        <w:tc>
          <w:tcPr>
            <w:tcW w:w="8131" w:type="dxa"/>
            <w:tcBorders>
              <w:top w:val="single" w:sz="4" w:space="0" w:color="auto"/>
              <w:left w:val="single" w:sz="4" w:space="0" w:color="auto"/>
              <w:bottom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178" w:lineRule="exact"/>
              <w:ind w:firstLine="0"/>
              <w:jc w:val="center"/>
            </w:pPr>
            <w:r>
              <w:rPr>
                <w:rStyle w:val="Szvegtrzs21"/>
              </w:rPr>
              <w:t>"</w:t>
            </w:r>
            <w:proofErr w:type="spellStart"/>
            <w:r>
              <w:rPr>
                <w:rStyle w:val="Szvegtrzs21"/>
              </w:rPr>
              <w:t>Globally</w:t>
            </w:r>
            <w:proofErr w:type="spellEnd"/>
            <w:r>
              <w:rPr>
                <w:rStyle w:val="Szvegtrzs21"/>
              </w:rPr>
              <w:t xml:space="preserve"> </w:t>
            </w:r>
            <w:proofErr w:type="spellStart"/>
            <w:r>
              <w:rPr>
                <w:rStyle w:val="Szvegtrzs21"/>
              </w:rPr>
              <w:t>Harmonized</w:t>
            </w:r>
            <w:proofErr w:type="spellEnd"/>
            <w:r>
              <w:rPr>
                <w:rStyle w:val="Szvegtrzs21"/>
              </w:rPr>
              <w:t xml:space="preserve"> System of </w:t>
            </w:r>
            <w:proofErr w:type="spellStart"/>
            <w:r>
              <w:rPr>
                <w:rStyle w:val="Szvegtrzs21"/>
              </w:rPr>
              <w:t>Classification</w:t>
            </w:r>
            <w:proofErr w:type="spellEnd"/>
            <w:r>
              <w:rPr>
                <w:rStyle w:val="Szvegtrzs21"/>
              </w:rPr>
              <w:t xml:space="preserve"> and </w:t>
            </w:r>
            <w:proofErr w:type="spellStart"/>
            <w:r>
              <w:rPr>
                <w:rStyle w:val="Szvegtrzs21"/>
              </w:rPr>
              <w:t>Labelling</w:t>
            </w:r>
            <w:proofErr w:type="spellEnd"/>
            <w:r>
              <w:rPr>
                <w:rStyle w:val="Szvegtrzs21"/>
              </w:rPr>
              <w:t xml:space="preserve"> of </w:t>
            </w:r>
            <w:proofErr w:type="spellStart"/>
            <w:r>
              <w:rPr>
                <w:rStyle w:val="Szvegtrzs21"/>
              </w:rPr>
              <w:t>Chemicals</w:t>
            </w:r>
            <w:proofErr w:type="spellEnd"/>
            <w:r>
              <w:rPr>
                <w:rStyle w:val="Szvegtrzs21"/>
              </w:rPr>
              <w:t xml:space="preserve">" "Vegyi Anyagok Besorolásának és Címkézésének Globálisan Harmonizált </w:t>
            </w:r>
            <w:proofErr w:type="spellStart"/>
            <w:r>
              <w:rPr>
                <w:rStyle w:val="Szvegtrzs21"/>
              </w:rPr>
              <w:t>Rendeszere</w:t>
            </w:r>
            <w:proofErr w:type="spellEnd"/>
            <w:r>
              <w:rPr>
                <w:rStyle w:val="Szvegtrzs21"/>
              </w:rPr>
              <w:t>", kidolgozta az ENSZ</w:t>
            </w:r>
          </w:p>
        </w:tc>
      </w:tr>
    </w:tbl>
    <w:p w:rsidR="004666BA" w:rsidRDefault="004666BA">
      <w:pPr>
        <w:framePr w:w="9571" w:wrap="notBeside" w:vAnchor="text" w:hAnchor="text" w:xAlign="center" w:y="1"/>
        <w:rPr>
          <w:sz w:val="2"/>
          <w:szCs w:val="2"/>
        </w:rPr>
      </w:pPr>
    </w:p>
    <w:p w:rsidR="004666BA" w:rsidRDefault="004666BA">
      <w:pPr>
        <w:rPr>
          <w:sz w:val="2"/>
          <w:szCs w:val="2"/>
        </w:rPr>
        <w:sectPr w:rsidR="004666BA">
          <w:type w:val="continuous"/>
          <w:pgSz w:w="11900" w:h="16840"/>
          <w:pgMar w:top="2118" w:right="831" w:bottom="942" w:left="821"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40"/>
        <w:gridCol w:w="8131"/>
      </w:tblGrid>
      <w:tr w:rsidR="004666BA">
        <w:trPr>
          <w:trHeight w:hRule="exact" w:val="494"/>
          <w:jc w:val="center"/>
        </w:trPr>
        <w:tc>
          <w:tcPr>
            <w:tcW w:w="1440"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58" w:lineRule="exact"/>
              <w:ind w:firstLine="0"/>
              <w:jc w:val="center"/>
            </w:pPr>
            <w:proofErr w:type="spellStart"/>
            <w:r>
              <w:rPr>
                <w:rStyle w:val="Szvegtrzs265ptFlkvr"/>
              </w:rPr>
              <w:lastRenderedPageBreak/>
              <w:t>Röv</w:t>
            </w:r>
            <w:proofErr w:type="spellEnd"/>
            <w:r>
              <w:rPr>
                <w:rStyle w:val="Szvegtrzs265ptFlkvr"/>
              </w:rPr>
              <w:t>.</w:t>
            </w:r>
          </w:p>
        </w:tc>
        <w:tc>
          <w:tcPr>
            <w:tcW w:w="8131" w:type="dxa"/>
            <w:tcBorders>
              <w:top w:val="single" w:sz="4" w:space="0" w:color="auto"/>
            </w:tcBorders>
            <w:shd w:val="clear" w:color="auto" w:fill="00AFF0"/>
            <w:vAlign w:val="center"/>
          </w:tcPr>
          <w:p w:rsidR="004666BA" w:rsidRDefault="0052088D">
            <w:pPr>
              <w:pStyle w:val="Szvegtrzs20"/>
              <w:framePr w:w="9571" w:wrap="notBeside" w:vAnchor="text" w:hAnchor="text" w:xAlign="center" w:y="1"/>
              <w:shd w:val="clear" w:color="auto" w:fill="auto"/>
              <w:spacing w:after="0" w:line="158" w:lineRule="exact"/>
              <w:ind w:firstLine="0"/>
              <w:jc w:val="center"/>
            </w:pPr>
            <w:r>
              <w:rPr>
                <w:rStyle w:val="Szvegtrzs265ptFlkvr"/>
              </w:rPr>
              <w:t>Használt rövidítések leírása</w:t>
            </w:r>
          </w:p>
        </w:tc>
      </w:tr>
      <w:tr w:rsidR="004666BA">
        <w:trPr>
          <w:trHeight w:hRule="exact" w:val="370"/>
          <w:jc w:val="center"/>
        </w:trPr>
        <w:tc>
          <w:tcPr>
            <w:tcW w:w="1440" w:type="dxa"/>
            <w:tcBorders>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iata</w:t>
            </w:r>
            <w:proofErr w:type="spellEnd"/>
          </w:p>
        </w:tc>
        <w:tc>
          <w:tcPr>
            <w:tcW w:w="8131" w:type="dxa"/>
            <w:tcBorders>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 xml:space="preserve">International Air </w:t>
            </w:r>
            <w:proofErr w:type="spellStart"/>
            <w:r>
              <w:rPr>
                <w:rStyle w:val="Szvegtrzs21"/>
              </w:rPr>
              <w:t>Transport</w:t>
            </w:r>
            <w:proofErr w:type="spellEnd"/>
            <w:r>
              <w:rPr>
                <w:rStyle w:val="Szvegtrzs21"/>
              </w:rPr>
              <w:t xml:space="preserve"> </w:t>
            </w:r>
            <w:proofErr w:type="spellStart"/>
            <w:r>
              <w:rPr>
                <w:rStyle w:val="Szvegtrzs21"/>
              </w:rPr>
              <w:t>Association</w:t>
            </w:r>
            <w:proofErr w:type="spellEnd"/>
            <w:r>
              <w:rPr>
                <w:rStyle w:val="Szvegtrzs21"/>
              </w:rPr>
              <w:t xml:space="preserve"> (Nemzetközi Légi Szállítási Szövetség)</w:t>
            </w:r>
          </w:p>
        </w:tc>
      </w:tr>
      <w:tr w:rsidR="004666BA">
        <w:trPr>
          <w:trHeight w:hRule="exact" w:val="542"/>
          <w:jc w:val="center"/>
        </w:trPr>
        <w:tc>
          <w:tcPr>
            <w:tcW w:w="1440" w:type="dxa"/>
            <w:tcBorders>
              <w:top w:val="single" w:sz="4" w:space="0" w:color="auto"/>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iata</w:t>
            </w:r>
            <w:proofErr w:type="spellEnd"/>
            <w:r>
              <w:rPr>
                <w:rStyle w:val="Szvegtrzs2Kiskapitlis0"/>
              </w:rPr>
              <w:t>/</w:t>
            </w:r>
            <w:proofErr w:type="spellStart"/>
            <w:r>
              <w:rPr>
                <w:rStyle w:val="Szvegtrzs2Kiskapitlis0"/>
              </w:rPr>
              <w:t>dgr</w:t>
            </w:r>
            <w:proofErr w:type="spellEnd"/>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Dangerous</w:t>
            </w:r>
            <w:proofErr w:type="spellEnd"/>
            <w:r>
              <w:rPr>
                <w:rStyle w:val="Szvegtrzs21"/>
              </w:rPr>
              <w:t xml:space="preserve"> </w:t>
            </w:r>
            <w:proofErr w:type="spellStart"/>
            <w:r>
              <w:rPr>
                <w:rStyle w:val="Szvegtrzs21"/>
              </w:rPr>
              <w:t>Goods</w:t>
            </w:r>
            <w:proofErr w:type="spellEnd"/>
            <w:r>
              <w:rPr>
                <w:rStyle w:val="Szvegtrzs21"/>
              </w:rPr>
              <w:t xml:space="preserve"> </w:t>
            </w:r>
            <w:proofErr w:type="spellStart"/>
            <w:r>
              <w:rPr>
                <w:rStyle w:val="Szvegtrzs21"/>
              </w:rPr>
              <w:t>Regulations</w:t>
            </w:r>
            <w:proofErr w:type="spellEnd"/>
            <w:r>
              <w:rPr>
                <w:rStyle w:val="Szvegtrzs21"/>
              </w:rPr>
              <w:t xml:space="preserve"> (DGR) fór </w:t>
            </w:r>
            <w:proofErr w:type="spellStart"/>
            <w:r>
              <w:rPr>
                <w:rStyle w:val="Szvegtrzs21"/>
              </w:rPr>
              <w:t>the</w:t>
            </w:r>
            <w:proofErr w:type="spellEnd"/>
            <w:r>
              <w:rPr>
                <w:rStyle w:val="Szvegtrzs21"/>
              </w:rPr>
              <w:t xml:space="preserve"> air </w:t>
            </w:r>
            <w:proofErr w:type="spellStart"/>
            <w:r>
              <w:rPr>
                <w:rStyle w:val="Szvegtrzs21"/>
              </w:rPr>
              <w:t>transport</w:t>
            </w:r>
            <w:proofErr w:type="spellEnd"/>
            <w:r>
              <w:rPr>
                <w:rStyle w:val="Szvegtrzs21"/>
              </w:rPr>
              <w:t xml:space="preserve"> (IATA) (A Légi Közlekedés veszélyes áruk</w:t>
            </w:r>
          </w:p>
          <w:p w:rsidR="004666BA" w:rsidRDefault="0052088D">
            <w:pPr>
              <w:pStyle w:val="Szvegtrzs20"/>
              <w:framePr w:w="9571" w:wrap="notBeside" w:vAnchor="text" w:hAnchor="text" w:xAlign="center" w:y="1"/>
              <w:shd w:val="clear" w:color="auto" w:fill="auto"/>
              <w:spacing w:after="0"/>
              <w:ind w:firstLine="0"/>
              <w:jc w:val="center"/>
            </w:pPr>
            <w:r>
              <w:rPr>
                <w:rStyle w:val="Szvegtrzs21"/>
              </w:rPr>
              <w:t>szabályzatai)</w:t>
            </w:r>
          </w:p>
        </w:tc>
      </w:tr>
      <w:tr w:rsidR="004666BA">
        <w:trPr>
          <w:trHeight w:hRule="exact" w:val="360"/>
          <w:jc w:val="center"/>
        </w:trPr>
        <w:tc>
          <w:tcPr>
            <w:tcW w:w="144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icao</w:t>
            </w:r>
            <w:proofErr w:type="spellEnd"/>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 xml:space="preserve">International Civil </w:t>
            </w:r>
            <w:proofErr w:type="spellStart"/>
            <w:r>
              <w:rPr>
                <w:rStyle w:val="Szvegtrzs21"/>
              </w:rPr>
              <w:t>Aviation</w:t>
            </w:r>
            <w:proofErr w:type="spellEnd"/>
            <w:r>
              <w:rPr>
                <w:rStyle w:val="Szvegtrzs21"/>
              </w:rPr>
              <w:t xml:space="preserve"> Organization (Nemzetközi Polgári Repülési Szervezet)</w:t>
            </w:r>
          </w:p>
        </w:tc>
      </w:tr>
      <w:tr w:rsidR="004666BA">
        <w:trPr>
          <w:trHeight w:hRule="exact" w:val="365"/>
          <w:jc w:val="center"/>
        </w:trPr>
        <w:tc>
          <w:tcPr>
            <w:tcW w:w="1440" w:type="dxa"/>
            <w:tcBorders>
              <w:top w:val="single" w:sz="4" w:space="0" w:color="auto"/>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imdg</w:t>
            </w:r>
            <w:proofErr w:type="spellEnd"/>
          </w:p>
        </w:tc>
        <w:tc>
          <w:tcPr>
            <w:tcW w:w="8131" w:type="dxa"/>
            <w:tcBorders>
              <w:top w:val="single" w:sz="4" w:space="0" w:color="auto"/>
              <w:left w:val="single" w:sz="4" w:space="0" w:color="auto"/>
              <w:righ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 xml:space="preserve">International </w:t>
            </w:r>
            <w:proofErr w:type="spellStart"/>
            <w:r>
              <w:rPr>
                <w:rStyle w:val="Szvegtrzs21"/>
              </w:rPr>
              <w:t>Maritime</w:t>
            </w:r>
            <w:proofErr w:type="spellEnd"/>
            <w:r>
              <w:rPr>
                <w:rStyle w:val="Szvegtrzs21"/>
              </w:rPr>
              <w:t xml:space="preserve"> </w:t>
            </w:r>
            <w:proofErr w:type="spellStart"/>
            <w:r>
              <w:rPr>
                <w:rStyle w:val="Szvegtrzs21"/>
              </w:rPr>
              <w:t>Dangerous</w:t>
            </w:r>
            <w:proofErr w:type="spellEnd"/>
            <w:r>
              <w:rPr>
                <w:rStyle w:val="Szvegtrzs21"/>
              </w:rPr>
              <w:t xml:space="preserve"> </w:t>
            </w:r>
            <w:proofErr w:type="spellStart"/>
            <w:r>
              <w:rPr>
                <w:rStyle w:val="Szvegtrzs21"/>
              </w:rPr>
              <w:t>Goods</w:t>
            </w:r>
            <w:proofErr w:type="spellEnd"/>
            <w:r>
              <w:rPr>
                <w:rStyle w:val="Szvegtrzs21"/>
              </w:rPr>
              <w:t xml:space="preserve"> </w:t>
            </w:r>
            <w:proofErr w:type="spellStart"/>
            <w:r>
              <w:rPr>
                <w:rStyle w:val="Szvegtrzs21"/>
              </w:rPr>
              <w:t>Code</w:t>
            </w:r>
            <w:proofErr w:type="spellEnd"/>
            <w:r>
              <w:rPr>
                <w:rStyle w:val="Szvegtrzs21"/>
              </w:rPr>
              <w:t xml:space="preserve"> (Veszélyes Áruk Nemzetközi Tengerészeti Kódexe)</w:t>
            </w:r>
          </w:p>
        </w:tc>
      </w:tr>
      <w:tr w:rsidR="004666BA">
        <w:trPr>
          <w:trHeight w:hRule="exact" w:val="538"/>
          <w:jc w:val="center"/>
        </w:trPr>
        <w:tc>
          <w:tcPr>
            <w:tcW w:w="1440" w:type="dxa"/>
            <w:tcBorders>
              <w:top w:val="single" w:sz="4" w:space="0" w:color="auto"/>
              <w:left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ITM rendelet</w:t>
            </w:r>
          </w:p>
        </w:tc>
        <w:tc>
          <w:tcPr>
            <w:tcW w:w="8131" w:type="dxa"/>
            <w:tcBorders>
              <w:top w:val="single" w:sz="4" w:space="0" w:color="auto"/>
              <w:left w:val="single" w:sz="4" w:space="0" w:color="auto"/>
              <w:right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left="180" w:firstLine="0"/>
              <w:jc w:val="left"/>
            </w:pPr>
            <w:r>
              <w:rPr>
                <w:rStyle w:val="Szvegtrzs21"/>
              </w:rPr>
              <w:t>5/2020. (II. 6.) ITM rendelet a kémiai kóroki tényezők hatásának kitett munkavállalók egészségének és</w:t>
            </w:r>
          </w:p>
          <w:p w:rsidR="004666BA" w:rsidRDefault="0052088D">
            <w:pPr>
              <w:pStyle w:val="Szvegtrzs20"/>
              <w:framePr w:w="9571" w:wrap="notBeside" w:vAnchor="text" w:hAnchor="text" w:xAlign="center" w:y="1"/>
              <w:shd w:val="clear" w:color="auto" w:fill="auto"/>
              <w:spacing w:after="0"/>
              <w:ind w:firstLine="0"/>
              <w:jc w:val="center"/>
            </w:pPr>
            <w:r>
              <w:rPr>
                <w:rStyle w:val="Szvegtrzs21"/>
              </w:rPr>
              <w:t>biztonságának védelméről</w:t>
            </w:r>
          </w:p>
        </w:tc>
      </w:tr>
      <w:tr w:rsidR="004666BA">
        <w:trPr>
          <w:trHeight w:hRule="exact" w:val="538"/>
          <w:jc w:val="center"/>
        </w:trPr>
        <w:tc>
          <w:tcPr>
            <w:tcW w:w="1440" w:type="dxa"/>
            <w:tcBorders>
              <w:top w:val="single" w:sz="4" w:space="0" w:color="auto"/>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LC50</w:t>
            </w:r>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178" w:lineRule="exact"/>
              <w:ind w:firstLine="0"/>
              <w:jc w:val="center"/>
            </w:pPr>
            <w:proofErr w:type="spellStart"/>
            <w:r>
              <w:rPr>
                <w:rStyle w:val="Szvegtrzs21"/>
              </w:rPr>
              <w:t>Lethal</w:t>
            </w:r>
            <w:proofErr w:type="spellEnd"/>
            <w:r>
              <w:rPr>
                <w:rStyle w:val="Szvegtrzs21"/>
              </w:rPr>
              <w:t xml:space="preserve"> </w:t>
            </w:r>
            <w:proofErr w:type="spellStart"/>
            <w:r>
              <w:rPr>
                <w:rStyle w:val="Szvegtrzs21"/>
              </w:rPr>
              <w:t>Concentration</w:t>
            </w:r>
            <w:proofErr w:type="spellEnd"/>
            <w:r>
              <w:rPr>
                <w:rStyle w:val="Szvegtrzs21"/>
              </w:rPr>
              <w:t xml:space="preserve"> 50 % (a halálos koncentráció 50 %): a LC50 megfelel a vizsgált anyag koncentrációjának, amely 50 % halálozást eredményez, a meghatározott időtartam alatt</w:t>
            </w:r>
          </w:p>
        </w:tc>
      </w:tr>
      <w:tr w:rsidR="004666BA">
        <w:trPr>
          <w:trHeight w:hRule="exact" w:val="542"/>
          <w:jc w:val="center"/>
        </w:trPr>
        <w:tc>
          <w:tcPr>
            <w:tcW w:w="1440" w:type="dxa"/>
            <w:tcBorders>
              <w:top w:val="single" w:sz="4" w:space="0" w:color="auto"/>
              <w:left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LD50</w:t>
            </w:r>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line="178" w:lineRule="exact"/>
              <w:ind w:firstLine="0"/>
              <w:jc w:val="center"/>
            </w:pPr>
            <w:proofErr w:type="spellStart"/>
            <w:r>
              <w:rPr>
                <w:rStyle w:val="Szvegtrzs21"/>
              </w:rPr>
              <w:t>Lethal</w:t>
            </w:r>
            <w:proofErr w:type="spellEnd"/>
            <w:r>
              <w:rPr>
                <w:rStyle w:val="Szvegtrzs21"/>
              </w:rPr>
              <w:t xml:space="preserve"> </w:t>
            </w:r>
            <w:proofErr w:type="spellStart"/>
            <w:r>
              <w:rPr>
                <w:rStyle w:val="Szvegtrzs21"/>
              </w:rPr>
              <w:t>Dose</w:t>
            </w:r>
            <w:proofErr w:type="spellEnd"/>
            <w:r>
              <w:rPr>
                <w:rStyle w:val="Szvegtrzs21"/>
              </w:rPr>
              <w:t xml:space="preserve"> 50 % (a halálos adag 50 %): az LD50 megfelel a vizsgált anyag </w:t>
            </w:r>
            <w:proofErr w:type="gramStart"/>
            <w:r>
              <w:rPr>
                <w:rStyle w:val="Szvegtrzs21"/>
              </w:rPr>
              <w:t>adagjának ,</w:t>
            </w:r>
            <w:proofErr w:type="gramEnd"/>
            <w:r>
              <w:rPr>
                <w:rStyle w:val="Szvegtrzs21"/>
              </w:rPr>
              <w:t xml:space="preserve"> amely 50 %-os halálozást okoz, a meghatározott időtartam alatt</w:t>
            </w:r>
          </w:p>
        </w:tc>
      </w:tr>
      <w:tr w:rsidR="004666BA">
        <w:trPr>
          <w:trHeight w:hRule="exact" w:val="360"/>
          <w:jc w:val="center"/>
        </w:trPr>
        <w:tc>
          <w:tcPr>
            <w:tcW w:w="1440" w:type="dxa"/>
            <w:tcBorders>
              <w:top w:val="single" w:sz="4" w:space="0" w:color="auto"/>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MK-érték</w:t>
            </w:r>
            <w:proofErr w:type="spellEnd"/>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r>
              <w:rPr>
                <w:rStyle w:val="Szvegtrzs21"/>
              </w:rPr>
              <w:t>Maximális érték</w:t>
            </w:r>
          </w:p>
        </w:tc>
      </w:tr>
      <w:tr w:rsidR="004666BA">
        <w:trPr>
          <w:trHeight w:hRule="exact" w:val="365"/>
          <w:jc w:val="center"/>
        </w:trPr>
        <w:tc>
          <w:tcPr>
            <w:tcW w:w="144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nlp</w:t>
            </w:r>
            <w:proofErr w:type="spellEnd"/>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Nó-Longer</w:t>
            </w:r>
            <w:proofErr w:type="spellEnd"/>
            <w:r>
              <w:rPr>
                <w:rStyle w:val="Szvegtrzs21"/>
              </w:rPr>
              <w:t xml:space="preserve"> </w:t>
            </w:r>
            <w:proofErr w:type="spellStart"/>
            <w:r>
              <w:rPr>
                <w:rStyle w:val="Szvegtrzs21"/>
              </w:rPr>
              <w:t>Pólymer</w:t>
            </w:r>
            <w:proofErr w:type="spellEnd"/>
            <w:r>
              <w:rPr>
                <w:rStyle w:val="Szvegtrzs21"/>
              </w:rPr>
              <w:t xml:space="preserve"> (polimernek már nem minősülő anyag)</w:t>
            </w:r>
          </w:p>
        </w:tc>
      </w:tr>
      <w:tr w:rsidR="004666BA">
        <w:trPr>
          <w:trHeight w:hRule="exact" w:val="360"/>
          <w:jc w:val="center"/>
        </w:trPr>
        <w:tc>
          <w:tcPr>
            <w:tcW w:w="1440" w:type="dxa"/>
            <w:tcBorders>
              <w:top w:val="single" w:sz="4" w:space="0" w:color="auto"/>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pbt</w:t>
            </w:r>
            <w:proofErr w:type="spellEnd"/>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Persistent</w:t>
            </w:r>
            <w:proofErr w:type="spellEnd"/>
            <w:r>
              <w:rPr>
                <w:rStyle w:val="Szvegtrzs21"/>
              </w:rPr>
              <w:t xml:space="preserve">, </w:t>
            </w:r>
            <w:proofErr w:type="spellStart"/>
            <w:r>
              <w:rPr>
                <w:rStyle w:val="Szvegtrzs21"/>
              </w:rPr>
              <w:t>Bioaccumulative</w:t>
            </w:r>
            <w:proofErr w:type="spellEnd"/>
            <w:r>
              <w:rPr>
                <w:rStyle w:val="Szvegtrzs21"/>
              </w:rPr>
              <w:t xml:space="preserve"> and </w:t>
            </w:r>
            <w:proofErr w:type="spellStart"/>
            <w:r>
              <w:rPr>
                <w:rStyle w:val="Szvegtrzs21"/>
              </w:rPr>
              <w:t>Toxic</w:t>
            </w:r>
            <w:proofErr w:type="spellEnd"/>
            <w:r>
              <w:rPr>
                <w:rStyle w:val="Szvegtrzs21"/>
              </w:rPr>
              <w:t xml:space="preserve"> (</w:t>
            </w:r>
            <w:proofErr w:type="spellStart"/>
            <w:r>
              <w:rPr>
                <w:rStyle w:val="Szvegtrzs21"/>
              </w:rPr>
              <w:t>perzisztens</w:t>
            </w:r>
            <w:proofErr w:type="spellEnd"/>
            <w:r>
              <w:rPr>
                <w:rStyle w:val="Szvegtrzs21"/>
              </w:rPr>
              <w:t xml:space="preserve">, </w:t>
            </w:r>
            <w:proofErr w:type="spellStart"/>
            <w:r>
              <w:rPr>
                <w:rStyle w:val="Szvegtrzs21"/>
              </w:rPr>
              <w:t>bioakkumulatív</w:t>
            </w:r>
            <w:proofErr w:type="spellEnd"/>
            <w:r>
              <w:rPr>
                <w:rStyle w:val="Szvegtrzs21"/>
              </w:rPr>
              <w:t xml:space="preserve"> és mérgező)</w:t>
            </w:r>
          </w:p>
        </w:tc>
      </w:tr>
      <w:tr w:rsidR="004666BA">
        <w:trPr>
          <w:trHeight w:hRule="exact" w:val="365"/>
          <w:jc w:val="center"/>
        </w:trPr>
        <w:tc>
          <w:tcPr>
            <w:tcW w:w="144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pnec</w:t>
            </w:r>
            <w:proofErr w:type="spellEnd"/>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Predicted</w:t>
            </w:r>
            <w:proofErr w:type="spellEnd"/>
            <w:r>
              <w:rPr>
                <w:rStyle w:val="Szvegtrzs21"/>
              </w:rPr>
              <w:t xml:space="preserve"> </w:t>
            </w:r>
            <w:proofErr w:type="spellStart"/>
            <w:r>
              <w:rPr>
                <w:rStyle w:val="Szvegtrzs21"/>
              </w:rPr>
              <w:t>Nó-Effect</w:t>
            </w:r>
            <w:proofErr w:type="spellEnd"/>
            <w:r>
              <w:rPr>
                <w:rStyle w:val="Szvegtrzs21"/>
              </w:rPr>
              <w:t xml:space="preserve"> </w:t>
            </w:r>
            <w:proofErr w:type="spellStart"/>
            <w:r>
              <w:rPr>
                <w:rStyle w:val="Szvegtrzs21"/>
              </w:rPr>
              <w:t>Concentration</w:t>
            </w:r>
            <w:proofErr w:type="spellEnd"/>
            <w:r>
              <w:rPr>
                <w:rStyle w:val="Szvegtrzs21"/>
              </w:rPr>
              <w:t xml:space="preserve"> (becsült hatásmentes koncentráció)</w:t>
            </w:r>
          </w:p>
        </w:tc>
      </w:tr>
      <w:tr w:rsidR="004666BA">
        <w:trPr>
          <w:trHeight w:hRule="exact" w:val="365"/>
          <w:jc w:val="center"/>
        </w:trPr>
        <w:tc>
          <w:tcPr>
            <w:tcW w:w="1440" w:type="dxa"/>
            <w:tcBorders>
              <w:top w:val="single" w:sz="4" w:space="0" w:color="auto"/>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PP</w:t>
            </w:r>
            <w:r>
              <w:rPr>
                <w:rStyle w:val="Szvegtrzs21"/>
                <w:vertAlign w:val="superscript"/>
              </w:rPr>
              <w:t>m</w:t>
            </w:r>
            <w:proofErr w:type="spellEnd"/>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Parts</w:t>
            </w:r>
            <w:proofErr w:type="spellEnd"/>
            <w:r>
              <w:rPr>
                <w:rStyle w:val="Szvegtrzs21"/>
              </w:rPr>
              <w:t xml:space="preserve"> per millión (milliomodrész)</w:t>
            </w:r>
          </w:p>
        </w:tc>
      </w:tr>
      <w:tr w:rsidR="004666BA">
        <w:trPr>
          <w:trHeight w:hRule="exact" w:val="538"/>
          <w:jc w:val="center"/>
        </w:trPr>
        <w:tc>
          <w:tcPr>
            <w:tcW w:w="1440" w:type="dxa"/>
            <w:tcBorders>
              <w:top w:val="single" w:sz="4" w:space="0" w:color="auto"/>
              <w:left w:val="single" w:sz="4" w:space="0" w:color="auto"/>
            </w:tcBorders>
            <w:shd w:val="clear" w:color="auto" w:fill="E1E1E1"/>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reach</w:t>
            </w:r>
            <w:proofErr w:type="spellEnd"/>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line="173" w:lineRule="exact"/>
              <w:ind w:firstLine="0"/>
              <w:jc w:val="center"/>
            </w:pPr>
            <w:proofErr w:type="spellStart"/>
            <w:r>
              <w:rPr>
                <w:rStyle w:val="Szvegtrzs21"/>
              </w:rPr>
              <w:t>Registration</w:t>
            </w:r>
            <w:proofErr w:type="spellEnd"/>
            <w:r>
              <w:rPr>
                <w:rStyle w:val="Szvegtrzs21"/>
              </w:rPr>
              <w:t xml:space="preserve">, </w:t>
            </w:r>
            <w:proofErr w:type="spellStart"/>
            <w:r>
              <w:rPr>
                <w:rStyle w:val="Szvegtrzs21"/>
              </w:rPr>
              <w:t>Evaluation</w:t>
            </w:r>
            <w:proofErr w:type="spellEnd"/>
            <w:r>
              <w:rPr>
                <w:rStyle w:val="Szvegtrzs21"/>
              </w:rPr>
              <w:t xml:space="preserve">, </w:t>
            </w:r>
            <w:proofErr w:type="spellStart"/>
            <w:r>
              <w:rPr>
                <w:rStyle w:val="Szvegtrzs21"/>
              </w:rPr>
              <w:t>Authorisation</w:t>
            </w:r>
            <w:proofErr w:type="spellEnd"/>
            <w:r>
              <w:rPr>
                <w:rStyle w:val="Szvegtrzs21"/>
              </w:rPr>
              <w:t xml:space="preserve"> and </w:t>
            </w:r>
            <w:proofErr w:type="spellStart"/>
            <w:r>
              <w:rPr>
                <w:rStyle w:val="Szvegtrzs21"/>
              </w:rPr>
              <w:t>Restriction</w:t>
            </w:r>
            <w:proofErr w:type="spellEnd"/>
            <w:r>
              <w:rPr>
                <w:rStyle w:val="Szvegtrzs21"/>
              </w:rPr>
              <w:t xml:space="preserve"> of </w:t>
            </w:r>
            <w:proofErr w:type="spellStart"/>
            <w:r>
              <w:rPr>
                <w:rStyle w:val="Szvegtrzs21"/>
              </w:rPr>
              <w:t>Chemicals</w:t>
            </w:r>
            <w:proofErr w:type="spellEnd"/>
            <w:r>
              <w:rPr>
                <w:rStyle w:val="Szvegtrzs21"/>
              </w:rPr>
              <w:t xml:space="preserve"> (a vegyi anyagok regisztrálása, érté</w:t>
            </w:r>
            <w:r>
              <w:rPr>
                <w:rStyle w:val="Szvegtrzs21"/>
              </w:rPr>
              <w:softHyphen/>
              <w:t>kelése, engedélyezése, és korlátozása)</w:t>
            </w:r>
          </w:p>
        </w:tc>
      </w:tr>
      <w:tr w:rsidR="004666BA">
        <w:trPr>
          <w:trHeight w:hRule="exact" w:val="538"/>
          <w:jc w:val="center"/>
        </w:trPr>
        <w:tc>
          <w:tcPr>
            <w:tcW w:w="1440" w:type="dxa"/>
            <w:tcBorders>
              <w:top w:val="single" w:sz="4" w:space="0" w:color="auto"/>
              <w:left w:val="single" w:sz="4" w:space="0" w:color="auto"/>
            </w:tcBorders>
            <w:shd w:val="clear" w:color="auto" w:fill="FFFFFF"/>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rid</w:t>
            </w:r>
            <w:proofErr w:type="spellEnd"/>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line="173" w:lineRule="exact"/>
              <w:ind w:firstLine="0"/>
              <w:jc w:val="center"/>
            </w:pPr>
            <w:proofErr w:type="spellStart"/>
            <w:r>
              <w:rPr>
                <w:rStyle w:val="Szvegtrzs21"/>
              </w:rPr>
              <w:t>Reglement</w:t>
            </w:r>
            <w:proofErr w:type="spellEnd"/>
            <w:r>
              <w:rPr>
                <w:rStyle w:val="Szvegtrzs21"/>
              </w:rPr>
              <w:t xml:space="preserve"> </w:t>
            </w:r>
            <w:proofErr w:type="spellStart"/>
            <w:r>
              <w:rPr>
                <w:rStyle w:val="Szvegtrzs21"/>
              </w:rPr>
              <w:t>concernant</w:t>
            </w:r>
            <w:proofErr w:type="spellEnd"/>
            <w:r>
              <w:rPr>
                <w:rStyle w:val="Szvegtrzs21"/>
              </w:rPr>
              <w:t xml:space="preserve"> </w:t>
            </w:r>
            <w:proofErr w:type="spellStart"/>
            <w:r>
              <w:rPr>
                <w:rStyle w:val="Szvegtrzs21"/>
              </w:rPr>
              <w:t>letransport</w:t>
            </w:r>
            <w:proofErr w:type="spellEnd"/>
            <w:r>
              <w:rPr>
                <w:rStyle w:val="Szvegtrzs21"/>
              </w:rPr>
              <w:t xml:space="preserve"> International </w:t>
            </w:r>
            <w:proofErr w:type="spellStart"/>
            <w:r>
              <w:rPr>
                <w:rStyle w:val="Szvegtrzs21"/>
              </w:rPr>
              <w:t>ferroviaire</w:t>
            </w:r>
            <w:proofErr w:type="spellEnd"/>
            <w:r>
              <w:rPr>
                <w:rStyle w:val="Szvegtrzs21"/>
              </w:rPr>
              <w:t xml:space="preserve"> des </w:t>
            </w:r>
            <w:proofErr w:type="spellStart"/>
            <w:r>
              <w:rPr>
                <w:rStyle w:val="Szvegtrzs21"/>
              </w:rPr>
              <w:t>marchandises</w:t>
            </w:r>
            <w:proofErr w:type="spellEnd"/>
            <w:r>
              <w:rPr>
                <w:rStyle w:val="Szvegtrzs21"/>
              </w:rPr>
              <w:t xml:space="preserve"> </w:t>
            </w:r>
            <w:proofErr w:type="spellStart"/>
            <w:r>
              <w:rPr>
                <w:rStyle w:val="Szvegtrzs21"/>
              </w:rPr>
              <w:t>Dangereuses</w:t>
            </w:r>
            <w:proofErr w:type="spellEnd"/>
            <w:r>
              <w:rPr>
                <w:rStyle w:val="Szvegtrzs21"/>
              </w:rPr>
              <w:t xml:space="preserve"> (A Veszélyes Áruk Nemzetközi Vasúti Fuvarozásáról szóló Szabályzat)</w:t>
            </w:r>
          </w:p>
        </w:tc>
      </w:tr>
      <w:tr w:rsidR="004666BA">
        <w:trPr>
          <w:trHeight w:hRule="exact" w:val="365"/>
          <w:jc w:val="center"/>
        </w:trPr>
        <w:tc>
          <w:tcPr>
            <w:tcW w:w="1440" w:type="dxa"/>
            <w:tcBorders>
              <w:top w:val="single" w:sz="4" w:space="0" w:color="auto"/>
              <w:lef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svhc</w:t>
            </w:r>
            <w:proofErr w:type="spellEnd"/>
          </w:p>
        </w:tc>
        <w:tc>
          <w:tcPr>
            <w:tcW w:w="8131" w:type="dxa"/>
            <w:tcBorders>
              <w:top w:val="single" w:sz="4" w:space="0" w:color="auto"/>
              <w:left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Substance</w:t>
            </w:r>
            <w:proofErr w:type="spellEnd"/>
            <w:r>
              <w:rPr>
                <w:rStyle w:val="Szvegtrzs21"/>
              </w:rPr>
              <w:t xml:space="preserve"> of </w:t>
            </w:r>
            <w:proofErr w:type="spellStart"/>
            <w:r>
              <w:rPr>
                <w:rStyle w:val="Szvegtrzs21"/>
              </w:rPr>
              <w:t>Very</w:t>
            </w:r>
            <w:proofErr w:type="spellEnd"/>
            <w:r>
              <w:rPr>
                <w:rStyle w:val="Szvegtrzs21"/>
              </w:rPr>
              <w:t xml:space="preserve"> </w:t>
            </w:r>
            <w:proofErr w:type="spellStart"/>
            <w:r>
              <w:rPr>
                <w:rStyle w:val="Szvegtrzs21"/>
              </w:rPr>
              <w:t>High</w:t>
            </w:r>
            <w:proofErr w:type="spellEnd"/>
            <w:r>
              <w:rPr>
                <w:rStyle w:val="Szvegtrzs21"/>
              </w:rPr>
              <w:t xml:space="preserve"> </w:t>
            </w:r>
            <w:proofErr w:type="spellStart"/>
            <w:r>
              <w:rPr>
                <w:rStyle w:val="Szvegtrzs21"/>
              </w:rPr>
              <w:t>Concern</w:t>
            </w:r>
            <w:proofErr w:type="spellEnd"/>
            <w:r>
              <w:rPr>
                <w:rStyle w:val="Szvegtrzs21"/>
              </w:rPr>
              <w:t xml:space="preserve"> (különös aggodalomra okot adó anyag)</w:t>
            </w:r>
          </w:p>
        </w:tc>
      </w:tr>
      <w:tr w:rsidR="004666BA">
        <w:trPr>
          <w:trHeight w:hRule="exact" w:val="360"/>
          <w:jc w:val="center"/>
        </w:trPr>
        <w:tc>
          <w:tcPr>
            <w:tcW w:w="1440" w:type="dxa"/>
            <w:tcBorders>
              <w:top w:val="single" w:sz="4" w:space="0" w:color="auto"/>
              <w:lef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voc</w:t>
            </w:r>
            <w:proofErr w:type="spellEnd"/>
          </w:p>
        </w:tc>
        <w:tc>
          <w:tcPr>
            <w:tcW w:w="8131" w:type="dxa"/>
            <w:tcBorders>
              <w:top w:val="single" w:sz="4" w:space="0" w:color="auto"/>
              <w:left w:val="single" w:sz="4" w:space="0" w:color="auto"/>
              <w:right w:val="single" w:sz="4" w:space="0" w:color="auto"/>
            </w:tcBorders>
            <w:shd w:val="clear" w:color="auto" w:fill="FFFFFF"/>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Vólatile</w:t>
            </w:r>
            <w:proofErr w:type="spellEnd"/>
            <w:r>
              <w:rPr>
                <w:rStyle w:val="Szvegtrzs21"/>
              </w:rPr>
              <w:t xml:space="preserve"> </w:t>
            </w:r>
            <w:proofErr w:type="spellStart"/>
            <w:r>
              <w:rPr>
                <w:rStyle w:val="Szvegtrzs21"/>
              </w:rPr>
              <w:t>Organic</w:t>
            </w:r>
            <w:proofErr w:type="spellEnd"/>
            <w:r>
              <w:rPr>
                <w:rStyle w:val="Szvegtrzs21"/>
              </w:rPr>
              <w:t xml:space="preserve"> </w:t>
            </w:r>
            <w:proofErr w:type="spellStart"/>
            <w:r>
              <w:rPr>
                <w:rStyle w:val="Szvegtrzs21"/>
              </w:rPr>
              <w:t>Compounds</w:t>
            </w:r>
            <w:proofErr w:type="spellEnd"/>
            <w:r>
              <w:rPr>
                <w:rStyle w:val="Szvegtrzs21"/>
              </w:rPr>
              <w:t xml:space="preserve"> (illékony szerves vegyületek)</w:t>
            </w:r>
          </w:p>
        </w:tc>
      </w:tr>
      <w:tr w:rsidR="004666BA">
        <w:trPr>
          <w:trHeight w:hRule="exact" w:val="370"/>
          <w:jc w:val="center"/>
        </w:trPr>
        <w:tc>
          <w:tcPr>
            <w:tcW w:w="1440" w:type="dxa"/>
            <w:tcBorders>
              <w:top w:val="single" w:sz="4" w:space="0" w:color="auto"/>
              <w:left w:val="single" w:sz="4" w:space="0" w:color="auto"/>
              <w:bottom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Kiskapitlis0"/>
              </w:rPr>
              <w:t>vPvB</w:t>
            </w:r>
            <w:proofErr w:type="spellEnd"/>
          </w:p>
        </w:tc>
        <w:tc>
          <w:tcPr>
            <w:tcW w:w="8131" w:type="dxa"/>
            <w:tcBorders>
              <w:top w:val="single" w:sz="4" w:space="0" w:color="auto"/>
              <w:left w:val="single" w:sz="4" w:space="0" w:color="auto"/>
              <w:bottom w:val="single" w:sz="4" w:space="0" w:color="auto"/>
              <w:right w:val="single" w:sz="4" w:space="0" w:color="auto"/>
            </w:tcBorders>
            <w:shd w:val="clear" w:color="auto" w:fill="E1E1E1"/>
            <w:vAlign w:val="center"/>
          </w:tcPr>
          <w:p w:rsidR="004666BA" w:rsidRDefault="0052088D">
            <w:pPr>
              <w:pStyle w:val="Szvegtrzs20"/>
              <w:framePr w:w="9571" w:wrap="notBeside" w:vAnchor="text" w:hAnchor="text" w:xAlign="center" w:y="1"/>
              <w:shd w:val="clear" w:color="auto" w:fill="auto"/>
              <w:spacing w:after="0"/>
              <w:ind w:firstLine="0"/>
              <w:jc w:val="center"/>
            </w:pPr>
            <w:proofErr w:type="spellStart"/>
            <w:r>
              <w:rPr>
                <w:rStyle w:val="Szvegtrzs21"/>
              </w:rPr>
              <w:t>Very</w:t>
            </w:r>
            <w:proofErr w:type="spellEnd"/>
            <w:r>
              <w:rPr>
                <w:rStyle w:val="Szvegtrzs21"/>
              </w:rPr>
              <w:t xml:space="preserve"> </w:t>
            </w:r>
            <w:proofErr w:type="spellStart"/>
            <w:r>
              <w:rPr>
                <w:rStyle w:val="Szvegtrzs21"/>
              </w:rPr>
              <w:t>Persistent</w:t>
            </w:r>
            <w:proofErr w:type="spellEnd"/>
            <w:r>
              <w:rPr>
                <w:rStyle w:val="Szvegtrzs21"/>
              </w:rPr>
              <w:t xml:space="preserve"> and </w:t>
            </w:r>
            <w:proofErr w:type="spellStart"/>
            <w:r>
              <w:rPr>
                <w:rStyle w:val="Szvegtrzs21"/>
              </w:rPr>
              <w:t>very</w:t>
            </w:r>
            <w:proofErr w:type="spellEnd"/>
            <w:r>
              <w:rPr>
                <w:rStyle w:val="Szvegtrzs21"/>
              </w:rPr>
              <w:t xml:space="preserve"> </w:t>
            </w:r>
            <w:proofErr w:type="spellStart"/>
            <w:r>
              <w:rPr>
                <w:rStyle w:val="Szvegtrzs21"/>
              </w:rPr>
              <w:t>Bioaccumulative</w:t>
            </w:r>
            <w:proofErr w:type="spellEnd"/>
            <w:r>
              <w:rPr>
                <w:rStyle w:val="Szvegtrzs21"/>
              </w:rPr>
              <w:t xml:space="preserve"> (nagyon </w:t>
            </w:r>
            <w:proofErr w:type="spellStart"/>
            <w:r>
              <w:rPr>
                <w:rStyle w:val="Szvegtrzs21"/>
              </w:rPr>
              <w:t>perzisztens</w:t>
            </w:r>
            <w:proofErr w:type="spellEnd"/>
            <w:r>
              <w:rPr>
                <w:rStyle w:val="Szvegtrzs21"/>
              </w:rPr>
              <w:t xml:space="preserve"> és nagyon </w:t>
            </w:r>
            <w:proofErr w:type="spellStart"/>
            <w:r>
              <w:rPr>
                <w:rStyle w:val="Szvegtrzs21"/>
              </w:rPr>
              <w:t>bioakkumulatív</w:t>
            </w:r>
            <w:proofErr w:type="spellEnd"/>
            <w:r>
              <w:rPr>
                <w:rStyle w:val="Szvegtrzs21"/>
              </w:rPr>
              <w:t>)</w:t>
            </w:r>
          </w:p>
        </w:tc>
      </w:tr>
    </w:tbl>
    <w:p w:rsidR="004666BA" w:rsidRDefault="004666BA">
      <w:pPr>
        <w:framePr w:w="9571" w:wrap="notBeside" w:vAnchor="text" w:hAnchor="text" w:xAlign="center" w:y="1"/>
        <w:rPr>
          <w:sz w:val="2"/>
          <w:szCs w:val="2"/>
        </w:rPr>
      </w:pPr>
    </w:p>
    <w:p w:rsidR="004666BA" w:rsidRDefault="004666BA">
      <w:pPr>
        <w:rPr>
          <w:sz w:val="2"/>
          <w:szCs w:val="2"/>
        </w:rPr>
      </w:pPr>
    </w:p>
    <w:p w:rsidR="004666BA" w:rsidRDefault="0052088D">
      <w:pPr>
        <w:pStyle w:val="Cmsor20"/>
        <w:keepNext/>
        <w:keepLines/>
        <w:shd w:val="clear" w:color="auto" w:fill="auto"/>
        <w:spacing w:before="209" w:after="95"/>
        <w:ind w:left="660" w:firstLine="0"/>
        <w:jc w:val="left"/>
      </w:pPr>
      <w:bookmarkStart w:id="122" w:name="bookmark121"/>
      <w:r>
        <w:t>A legfontosabb szakirodalmi hivatkozások és adatforrások</w:t>
      </w:r>
      <w:bookmarkEnd w:id="122"/>
    </w:p>
    <w:p w:rsidR="004666BA" w:rsidRDefault="0052088D">
      <w:pPr>
        <w:pStyle w:val="Szvegtrzs20"/>
        <w:shd w:val="clear" w:color="auto" w:fill="auto"/>
        <w:spacing w:after="80" w:line="187" w:lineRule="exact"/>
        <w:ind w:left="780" w:firstLine="0"/>
        <w:jc w:val="left"/>
      </w:pPr>
      <w:r>
        <w:t>Az anyagok és keverékek osztályozásáról</w:t>
      </w:r>
      <w:proofErr w:type="gramStart"/>
      <w:r>
        <w:t>,címkézéséről</w:t>
      </w:r>
      <w:proofErr w:type="gramEnd"/>
      <w:r>
        <w:t xml:space="preserve"> és csomagolásáról szóló 1272/2008/EK rendelet. 1907/2006 sz. (EK) Rendelet (REACH), 2020/878/EU módosítással.</w:t>
      </w:r>
    </w:p>
    <w:p w:rsidR="004666BA" w:rsidRDefault="0052088D">
      <w:pPr>
        <w:pStyle w:val="Szvegtrzs20"/>
        <w:shd w:val="clear" w:color="auto" w:fill="auto"/>
        <w:spacing w:after="205" w:line="187" w:lineRule="exact"/>
        <w:ind w:left="780" w:firstLine="0"/>
        <w:jc w:val="left"/>
      </w:pPr>
      <w:r>
        <w:t>Veszélyes áruk szállítása közúton, vasúton és belvízen (ADR/RID/ADN). A Veszélyes Áruk Nemzetközi Tengerészeti Kó</w:t>
      </w:r>
      <w:r>
        <w:softHyphen/>
        <w:t xml:space="preserve">dexe (IMDG). </w:t>
      </w:r>
      <w:proofErr w:type="spellStart"/>
      <w:r>
        <w:t>Dangerous</w:t>
      </w:r>
      <w:proofErr w:type="spellEnd"/>
      <w:r>
        <w:t xml:space="preserve"> </w:t>
      </w:r>
      <w:proofErr w:type="spellStart"/>
      <w:r>
        <w:t>Goods</w:t>
      </w:r>
      <w:proofErr w:type="spellEnd"/>
      <w:r>
        <w:t xml:space="preserve"> </w:t>
      </w:r>
      <w:proofErr w:type="spellStart"/>
      <w:r>
        <w:t>Regulations</w:t>
      </w:r>
      <w:proofErr w:type="spellEnd"/>
      <w:r>
        <w:t xml:space="preserve"> (DGR) fór </w:t>
      </w:r>
      <w:proofErr w:type="spellStart"/>
      <w:r>
        <w:t>the</w:t>
      </w:r>
      <w:proofErr w:type="spellEnd"/>
      <w:r>
        <w:t xml:space="preserve"> air </w:t>
      </w:r>
      <w:proofErr w:type="spellStart"/>
      <w:r>
        <w:t>transport</w:t>
      </w:r>
      <w:proofErr w:type="spellEnd"/>
      <w:r>
        <w:t xml:space="preserve"> (IATA) (A Légi Közlekedés veszélyes áruk szabályzatai).</w:t>
      </w:r>
    </w:p>
    <w:p w:rsidR="004666BA" w:rsidRDefault="0052088D">
      <w:pPr>
        <w:pStyle w:val="Cmsor20"/>
        <w:keepNext/>
        <w:keepLines/>
        <w:shd w:val="clear" w:color="auto" w:fill="auto"/>
        <w:spacing w:before="0" w:after="95"/>
        <w:ind w:left="660" w:firstLine="0"/>
        <w:jc w:val="left"/>
      </w:pPr>
      <w:bookmarkStart w:id="123" w:name="bookmark122"/>
      <w:r>
        <w:t>Felelősségi nyilatkozat</w:t>
      </w:r>
      <w:bookmarkEnd w:id="123"/>
    </w:p>
    <w:p w:rsidR="004666BA" w:rsidRDefault="0052088D">
      <w:pPr>
        <w:pStyle w:val="Szvegtrzs20"/>
        <w:shd w:val="clear" w:color="auto" w:fill="auto"/>
        <w:spacing w:after="0" w:line="187" w:lineRule="exact"/>
        <w:ind w:left="780" w:firstLine="0"/>
        <w:jc w:val="left"/>
      </w:pPr>
      <w:r>
        <w:t>Ez az információ a Jelenlegi ismereteinken alapul. Ez a biztonsági adatlap az adott termék tekintetében került összeállításra, és kizárólag arra vonatkozik.</w:t>
      </w:r>
    </w:p>
    <w:sectPr w:rsidR="004666BA">
      <w:headerReference w:type="even" r:id="rId31"/>
      <w:headerReference w:type="default" r:id="rId32"/>
      <w:footerReference w:type="default" r:id="rId33"/>
      <w:headerReference w:type="first" r:id="rId34"/>
      <w:pgSz w:w="11900" w:h="16840"/>
      <w:pgMar w:top="2118" w:right="831" w:bottom="942" w:left="82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0FC" w:rsidRDefault="00A440FC">
      <w:r>
        <w:separator/>
      </w:r>
    </w:p>
  </w:endnote>
  <w:endnote w:type="continuationSeparator" w:id="0">
    <w:p w:rsidR="00A440FC" w:rsidRDefault="00A4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rPr>
        <w:sz w:val="2"/>
        <w:szCs w:val="2"/>
      </w:rPr>
    </w:pPr>
    <w:r>
      <w:rPr>
        <w:noProof/>
        <w:lang w:bidi="ar-SA"/>
      </w:rPr>
      <mc:AlternateContent>
        <mc:Choice Requires="wps">
          <w:drawing>
            <wp:anchor distT="0" distB="0" distL="63500" distR="63500" simplePos="0" relativeHeight="314572419" behindDoc="1" locked="0" layoutInCell="1" allowOverlap="1" wp14:anchorId="07D911DE" wp14:editId="2D8F1C6F">
              <wp:simplePos x="0" y="0"/>
              <wp:positionH relativeFrom="page">
                <wp:posOffset>548640</wp:posOffset>
              </wp:positionH>
              <wp:positionV relativeFrom="page">
                <wp:posOffset>10168890</wp:posOffset>
              </wp:positionV>
              <wp:extent cx="6461760" cy="107950"/>
              <wp:effectExtent l="0" t="0" r="0"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0072188E" w:rsidRPr="0072188E">
                            <w:rPr>
                              <w:rStyle w:val="Fejlcvagylbjegyzet1"/>
                              <w:noProof/>
                            </w:rPr>
                            <w:t>2</w:t>
                          </w:r>
                          <w:r>
                            <w:rPr>
                              <w:rStyle w:val="Fejlcvagylbjegyzet1"/>
                            </w:rPr>
                            <w:fldChar w:fldCharType="end"/>
                          </w:r>
                          <w:r>
                            <w:rPr>
                              <w:rStyle w:val="Fejlcvagylbjegyzet1"/>
                            </w:rPr>
                            <w:t xml:space="preserve"> / 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3" type="#_x0000_t202" style="position:absolute;margin-left:43.2pt;margin-top:800.7pt;width:508.8pt;height:8.5pt;z-index:-188744061;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" filled="f" stroked="f">
              <v:textbox style="mso-fit-shape-to-text:t" inset="0,0,0,0">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0072188E" w:rsidRPr="0072188E">
                      <w:rPr>
                        <w:rStyle w:val="Fejlcvagylbjegyzet1"/>
                        <w:noProof/>
                      </w:rPr>
                      <w:t>2</w:t>
                    </w:r>
                    <w:r>
                      <w:rPr>
                        <w:rStyle w:val="Fejlcvagylbjegyzet1"/>
                      </w:rPr>
                      <w:fldChar w:fldCharType="end"/>
                    </w:r>
                    <w:r>
                      <w:rPr>
                        <w:rStyle w:val="Fejlcvagylbjegyzet1"/>
                      </w:rPr>
                      <w:t xml:space="preserve"> / 12</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rPr>
        <w:sz w:val="2"/>
        <w:szCs w:val="2"/>
      </w:rPr>
    </w:pPr>
    <w:r>
      <w:rPr>
        <w:noProof/>
        <w:lang w:bidi="ar-SA"/>
      </w:rPr>
      <mc:AlternateContent>
        <mc:Choice Requires="wps">
          <w:drawing>
            <wp:anchor distT="0" distB="0" distL="63500" distR="63500" simplePos="0" relativeHeight="314572420" behindDoc="1" locked="0" layoutInCell="1" allowOverlap="1" wp14:anchorId="66429D4C" wp14:editId="249957AF">
              <wp:simplePos x="0" y="0"/>
              <wp:positionH relativeFrom="page">
                <wp:posOffset>548640</wp:posOffset>
              </wp:positionH>
              <wp:positionV relativeFrom="page">
                <wp:posOffset>10168890</wp:posOffset>
              </wp:positionV>
              <wp:extent cx="6461760" cy="107950"/>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Pr="00A440FC">
                            <w:rPr>
                              <w:rStyle w:val="Fejlcvagylbjegyzet1"/>
                              <w:noProof/>
                            </w:rPr>
                            <w:t>1</w:t>
                          </w:r>
                          <w:r>
                            <w:rPr>
                              <w:rStyle w:val="Fejlcvagylbjegyzet1"/>
                            </w:rPr>
                            <w:fldChar w:fldCharType="end"/>
                          </w:r>
                          <w:r>
                            <w:rPr>
                              <w:rStyle w:val="Fejlcvagylbjegyzet1"/>
                            </w:rPr>
                            <w:t xml:space="preserve"> / 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4" type="#_x0000_t202" style="position:absolute;margin-left:43.2pt;margin-top:800.7pt;width:508.8pt;height:8.5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" filled="f" stroked="f">
              <v:textbox style="mso-fit-shape-to-text:t" inset="0,0,0,0">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Pr="00A440FC">
                      <w:rPr>
                        <w:rStyle w:val="Fejlcvagylbjegyzet1"/>
                        <w:noProof/>
                      </w:rPr>
                      <w:t>1</w:t>
                    </w:r>
                    <w:r>
                      <w:rPr>
                        <w:rStyle w:val="Fejlcvagylbjegyzet1"/>
                      </w:rPr>
                      <w:fldChar w:fldCharType="end"/>
                    </w:r>
                    <w:r>
                      <w:rPr>
                        <w:rStyle w:val="Fejlcvagylbjegyzet1"/>
                      </w:rPr>
                      <w:t xml:space="preserve"> / 12</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rPr>
        <w:sz w:val="2"/>
        <w:szCs w:val="2"/>
      </w:rPr>
    </w:pPr>
    <w:r>
      <w:rPr>
        <w:noProof/>
        <w:lang w:bidi="ar-SA"/>
      </w:rPr>
      <mc:AlternateContent>
        <mc:Choice Requires="wps">
          <w:drawing>
            <wp:anchor distT="0" distB="0" distL="63500" distR="63500" simplePos="0" relativeHeight="314572422" behindDoc="1" locked="0" layoutInCell="1" allowOverlap="1" wp14:anchorId="72EDF482" wp14:editId="2DCA1192">
              <wp:simplePos x="0" y="0"/>
              <wp:positionH relativeFrom="page">
                <wp:posOffset>548640</wp:posOffset>
              </wp:positionH>
              <wp:positionV relativeFrom="page">
                <wp:posOffset>10168890</wp:posOffset>
              </wp:positionV>
              <wp:extent cx="6461760" cy="107950"/>
              <wp:effectExtent l="0" t="0" r="0" b="6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0072188E" w:rsidRPr="0072188E">
                            <w:rPr>
                              <w:rStyle w:val="Fejlcvagylbjegyzet1"/>
                              <w:noProof/>
                            </w:rPr>
                            <w:t>6</w:t>
                          </w:r>
                          <w:r>
                            <w:rPr>
                              <w:rStyle w:val="Fejlcvagylbjegyzet1"/>
                            </w:rPr>
                            <w:fldChar w:fldCharType="end"/>
                          </w:r>
                          <w:r>
                            <w:rPr>
                              <w:rStyle w:val="Fejlcvagylbjegyzet1"/>
                            </w:rPr>
                            <w:t xml:space="preserve"> / 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6" type="#_x0000_t202" style="position:absolute;margin-left:43.2pt;margin-top:800.7pt;width:508.8pt;height:8.5pt;z-index:-18874405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" filled="f" stroked="f">
              <v:textbox style="mso-fit-shape-to-text:t" inset="0,0,0,0">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0072188E" w:rsidRPr="0072188E">
                      <w:rPr>
                        <w:rStyle w:val="Fejlcvagylbjegyzet1"/>
                        <w:noProof/>
                      </w:rPr>
                      <w:t>6</w:t>
                    </w:r>
                    <w:r>
                      <w:rPr>
                        <w:rStyle w:val="Fejlcvagylbjegyzet1"/>
                      </w:rPr>
                      <w:fldChar w:fldCharType="end"/>
                    </w:r>
                    <w:r>
                      <w:rPr>
                        <w:rStyle w:val="Fejlcvagylbjegyzet1"/>
                      </w:rPr>
                      <w:t xml:space="preserve"> / 12</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rPr>
        <w:sz w:val="2"/>
        <w:szCs w:val="2"/>
      </w:rPr>
    </w:pPr>
    <w:r>
      <w:rPr>
        <w:noProof/>
        <w:lang w:bidi="ar-SA"/>
      </w:rPr>
      <mc:AlternateContent>
        <mc:Choice Requires="wps">
          <w:drawing>
            <wp:anchor distT="0" distB="0" distL="63500" distR="63500" simplePos="0" relativeHeight="314572426" behindDoc="1" locked="0" layoutInCell="1" allowOverlap="1" wp14:anchorId="08AD3C36" wp14:editId="78EBA553">
              <wp:simplePos x="0" y="0"/>
              <wp:positionH relativeFrom="page">
                <wp:posOffset>548640</wp:posOffset>
              </wp:positionH>
              <wp:positionV relativeFrom="page">
                <wp:posOffset>10168890</wp:posOffset>
              </wp:positionV>
              <wp:extent cx="6461760" cy="107950"/>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0072188E" w:rsidRPr="0072188E">
                            <w:rPr>
                              <w:rStyle w:val="Fejlcvagylbjegyzet1"/>
                              <w:noProof/>
                            </w:rPr>
                            <w:t>11</w:t>
                          </w:r>
                          <w:r>
                            <w:rPr>
                              <w:rStyle w:val="Fejlcvagylbjegyzet1"/>
                            </w:rPr>
                            <w:fldChar w:fldCharType="end"/>
                          </w:r>
                          <w:r>
                            <w:rPr>
                              <w:rStyle w:val="Fejlcvagylbjegyzet1"/>
                            </w:rPr>
                            <w:t xml:space="preserve"> / 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0" type="#_x0000_t202" style="position:absolute;margin-left:43.2pt;margin-top:800.7pt;width:508.8pt;height:8.5pt;z-index:-18874405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" filled="f" stroked="f">
              <v:textbox style="mso-fit-shape-to-text:t" inset="0,0,0,0">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0072188E" w:rsidRPr="0072188E">
                      <w:rPr>
                        <w:rStyle w:val="Fejlcvagylbjegyzet1"/>
                        <w:noProof/>
                      </w:rPr>
                      <w:t>11</w:t>
                    </w:r>
                    <w:r>
                      <w:rPr>
                        <w:rStyle w:val="Fejlcvagylbjegyzet1"/>
                      </w:rPr>
                      <w:fldChar w:fldCharType="end"/>
                    </w:r>
                    <w:r>
                      <w:rPr>
                        <w:rStyle w:val="Fejlcvagylbjegyzet1"/>
                      </w:rPr>
                      <w:t xml:space="preserve"> / 12</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rPr>
        <w:sz w:val="2"/>
        <w:szCs w:val="2"/>
      </w:rPr>
    </w:pPr>
    <w:r>
      <w:rPr>
        <w:noProof/>
        <w:lang w:bidi="ar-SA"/>
      </w:rPr>
      <mc:AlternateContent>
        <mc:Choice Requires="wps">
          <w:drawing>
            <wp:anchor distT="0" distB="0" distL="63500" distR="63500" simplePos="0" relativeHeight="314572430" behindDoc="1" locked="0" layoutInCell="1" allowOverlap="1" wp14:anchorId="3B15C6A0" wp14:editId="4D71C8A2">
              <wp:simplePos x="0" y="0"/>
              <wp:positionH relativeFrom="page">
                <wp:posOffset>548640</wp:posOffset>
              </wp:positionH>
              <wp:positionV relativeFrom="page">
                <wp:posOffset>10168890</wp:posOffset>
              </wp:positionV>
              <wp:extent cx="6461760" cy="10795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0072188E" w:rsidRPr="0072188E">
                            <w:rPr>
                              <w:rStyle w:val="Fejlcvagylbjegyzet1"/>
                              <w:noProof/>
                            </w:rPr>
                            <w:t>12</w:t>
                          </w:r>
                          <w:r>
                            <w:rPr>
                              <w:rStyle w:val="Fejlcvagylbjegyzet1"/>
                            </w:rPr>
                            <w:fldChar w:fldCharType="end"/>
                          </w:r>
                          <w:r>
                            <w:rPr>
                              <w:rStyle w:val="Fejlcvagylbjegyzet1"/>
                            </w:rPr>
                            <w:t xml:space="preserve"> / 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4" type="#_x0000_t202" style="position:absolute;margin-left:43.2pt;margin-top:800.7pt;width:508.8pt;height:8.5pt;z-index:-18874405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" filled="f" stroked="f">
              <v:textbox style="mso-fit-shape-to-text:t" inset="0,0,0,0">
                <w:txbxContent>
                  <w:p w:rsidR="00A440FC" w:rsidRDefault="00A440FC">
                    <w:pPr>
                      <w:pStyle w:val="Fejlcvagylbjegyzet0"/>
                      <w:shd w:val="clear" w:color="auto" w:fill="auto"/>
                      <w:tabs>
                        <w:tab w:val="right" w:pos="10176"/>
                      </w:tabs>
                      <w:spacing w:line="240" w:lineRule="auto"/>
                    </w:pPr>
                    <w:r>
                      <w:rPr>
                        <w:rStyle w:val="Fejlcvagylbjegyzet1"/>
                      </w:rPr>
                      <w:t xml:space="preserve">Magyarország: </w:t>
                    </w:r>
                    <w:proofErr w:type="gramStart"/>
                    <w:r>
                      <w:rPr>
                        <w:rStyle w:val="Fejlcvagylbjegyzet1"/>
                      </w:rPr>
                      <w:t>hu</w:t>
                    </w:r>
                    <w:proofErr w:type="gramEnd"/>
                    <w:r>
                      <w:rPr>
                        <w:rStyle w:val="Fejlcvagylbjegyzet1"/>
                      </w:rPr>
                      <w:tab/>
                      <w:t xml:space="preserve">Oldal: </w:t>
                    </w:r>
                    <w:r>
                      <w:fldChar w:fldCharType="begin"/>
                    </w:r>
                    <w:r>
                      <w:instrText xml:space="preserve"> PAGE \* MERGEFORMAT </w:instrText>
                    </w:r>
                    <w:r>
                      <w:fldChar w:fldCharType="separate"/>
                    </w:r>
                    <w:r w:rsidR="0072188E" w:rsidRPr="0072188E">
                      <w:rPr>
                        <w:rStyle w:val="Fejlcvagylbjegyzet1"/>
                        <w:noProof/>
                      </w:rPr>
                      <w:t>12</w:t>
                    </w:r>
                    <w:r>
                      <w:rPr>
                        <w:rStyle w:val="Fejlcvagylbjegyzet1"/>
                      </w:rPr>
                      <w:fldChar w:fldCharType="end"/>
                    </w:r>
                    <w:r>
                      <w:rPr>
                        <w:rStyle w:val="Fejlcvagylbjegyzet1"/>
                      </w:rPr>
                      <w:t xml:space="preserve"> / 12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0FC" w:rsidRDefault="00A440FC"/>
  </w:footnote>
  <w:footnote w:type="continuationSeparator" w:id="0">
    <w:p w:rsidR="00A440FC" w:rsidRDefault="00A440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35" o:spid="_x0000_s4098" type="#_x0000_t136" style="position:absolute;margin-left:0;margin-top:0;width:553.05pt;height:184.35pt;rotation:315;z-index:-188739954;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44" o:spid="_x0000_s4107" type="#_x0000_t136" style="position:absolute;margin-left:0;margin-top:0;width:553.05pt;height:184.35pt;rotation:315;z-index:-188721522;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45" o:spid="_x0000_s4108" type="#_x0000_t136" style="position:absolute;margin-left:0;margin-top:0;width:553.05pt;height:184.35pt;rotation:315;z-index:-188719474;mso-position-horizontal:center;mso-position-horizontal-relative:margin;mso-position-vertical:center;mso-position-vertical-relative:margin" o:allowincell="f" fillcolor="#5b9bd5 [3204]" stroked="f">
          <v:fill opacity=".5"/>
          <v:textpath style="font-family:&quot;Adobe Arabic&quot;;font-size:1pt" string="FloraVita"/>
        </v:shape>
      </w:pict>
    </w:r>
    <w:r>
      <w:rPr>
        <w:noProof/>
        <w:lang w:bidi="ar-SA"/>
      </w:rPr>
      <mc:AlternateContent>
        <mc:Choice Requires="wps">
          <w:drawing>
            <wp:anchor distT="0" distB="0" distL="63500" distR="63500" simplePos="0" relativeHeight="314572423" behindDoc="1" locked="0" layoutInCell="1" allowOverlap="1" wp14:anchorId="39D49888" wp14:editId="2BEC5FEA">
              <wp:simplePos x="0" y="0"/>
              <wp:positionH relativeFrom="page">
                <wp:posOffset>2574290</wp:posOffset>
              </wp:positionH>
              <wp:positionV relativeFrom="page">
                <wp:posOffset>942340</wp:posOffset>
              </wp:positionV>
              <wp:extent cx="2395220" cy="185420"/>
              <wp:effectExtent l="2540" t="0" r="254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spacing w:line="240" w:lineRule="auto"/>
                          </w:pPr>
                          <w:r>
                            <w:rPr>
                              <w:rStyle w:val="Fejlcvagylbjegyzet12ptFlkvr"/>
                            </w:rPr>
                            <w:t>Magnézium-szulfát-7-hidrát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7" type="#_x0000_t202" style="position:absolute;margin-left:202.7pt;margin-top:74.2pt;width:188.6pt;height:14.6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" filled="f" stroked="f">
              <v:textbox style="mso-fit-shape-to-text:t" inset="0,0,0,0">
                <w:txbxContent>
                  <w:p w:rsidR="00A440FC" w:rsidRDefault="00A440FC">
                    <w:pPr>
                      <w:pStyle w:val="Fejlcvagylbjegyzet0"/>
                      <w:shd w:val="clear" w:color="auto" w:fill="auto"/>
                      <w:spacing w:line="240" w:lineRule="auto"/>
                    </w:pPr>
                    <w:r>
                      <w:rPr>
                        <w:rStyle w:val="Fejlcvagylbjegyzet12ptFlkvr"/>
                      </w:rPr>
                      <w:t>Magnézium-szulfát-7-hidrát</w:t>
                    </w:r>
                  </w:p>
                </w:txbxContent>
              </v:textbox>
              <w10:wrap anchorx="page" anchory="page"/>
            </v:shape>
          </w:pict>
        </mc:Fallback>
      </mc:AlternateContent>
    </w:r>
    <w:r>
      <w:rPr>
        <w:noProof/>
        <w:lang w:bidi="ar-SA"/>
      </w:rPr>
      <mc:AlternateContent>
        <mc:Choice Requires="wps">
          <w:drawing>
            <wp:anchor distT="0" distB="0" distL="63500" distR="63500" simplePos="0" relativeHeight="314572424" behindDoc="1" locked="0" layoutInCell="1" allowOverlap="1" wp14:anchorId="26286AED" wp14:editId="779AD48B">
              <wp:simplePos x="0" y="0"/>
              <wp:positionH relativeFrom="page">
                <wp:posOffset>549910</wp:posOffset>
              </wp:positionH>
              <wp:positionV relativeFrom="page">
                <wp:posOffset>1265555</wp:posOffset>
              </wp:positionV>
              <wp:extent cx="6470650" cy="1079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tabs>
                              <w:tab w:val="right" w:pos="10190"/>
                            </w:tabs>
                            <w:spacing w:line="240" w:lineRule="auto"/>
                          </w:pPr>
                          <w:r>
                            <w:rPr>
                              <w:rStyle w:val="Fejlcvagylbjegyzet1"/>
                            </w:rPr>
                            <w:t>Verziószám: GHS 1.0</w:t>
                          </w:r>
                          <w:r>
                            <w:rPr>
                              <w:rStyle w:val="Fejlcvagylbjegyzet1"/>
                            </w:rPr>
                            <w:tab/>
                          </w:r>
                          <w:r>
                            <w:rPr>
                              <w:rStyle w:val="FejlcvagylbjegyzetKiskapitlis"/>
                            </w:rPr>
                            <w:t>Az</w:t>
                          </w:r>
                          <w:r>
                            <w:rPr>
                              <w:rStyle w:val="Fejlcvagylbjegyzet1"/>
                            </w:rPr>
                            <w:t xml:space="preserve"> elkészítés dátuma: 31.07.2023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8" type="#_x0000_t202" style="position:absolute;margin-left:43.3pt;margin-top:99.65pt;width:509.5pt;height:8.5pt;z-index:-1887440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" filled="f" stroked="f">
              <v:textbox style="mso-fit-shape-to-text:t" inset="0,0,0,0">
                <w:txbxContent>
                  <w:p w:rsidR="00A440FC" w:rsidRDefault="00A440FC">
                    <w:pPr>
                      <w:pStyle w:val="Fejlcvagylbjegyzet0"/>
                      <w:shd w:val="clear" w:color="auto" w:fill="auto"/>
                      <w:tabs>
                        <w:tab w:val="right" w:pos="10190"/>
                      </w:tabs>
                      <w:spacing w:line="240" w:lineRule="auto"/>
                    </w:pPr>
                    <w:r>
                      <w:rPr>
                        <w:rStyle w:val="Fejlcvagylbjegyzet1"/>
                      </w:rPr>
                      <w:t>Verziószám: GHS 1.0</w:t>
                    </w:r>
                    <w:r>
                      <w:rPr>
                        <w:rStyle w:val="Fejlcvagylbjegyzet1"/>
                      </w:rPr>
                      <w:tab/>
                    </w:r>
                    <w:r>
                      <w:rPr>
                        <w:rStyle w:val="FejlcvagylbjegyzetKiskapitlis"/>
                      </w:rPr>
                      <w:t>Az</w:t>
                    </w:r>
                    <w:r>
                      <w:rPr>
                        <w:rStyle w:val="Fejlcvagylbjegyzet1"/>
                      </w:rPr>
                      <w:t xml:space="preserve"> elkészítés dátuma: 31.07.2023</w:t>
                    </w:r>
                  </w:p>
                </w:txbxContent>
              </v:textbox>
              <w10:wrap anchorx="page" anchory="page"/>
            </v:shape>
          </w:pict>
        </mc:Fallback>
      </mc:AlternateContent>
    </w:r>
    <w:r>
      <w:rPr>
        <w:noProof/>
        <w:lang w:bidi="ar-SA"/>
      </w:rPr>
      <mc:AlternateContent>
        <mc:Choice Requires="wps">
          <w:drawing>
            <wp:anchor distT="0" distB="0" distL="63500" distR="63500" simplePos="0" relativeHeight="314572425" behindDoc="1" locked="0" layoutInCell="1" allowOverlap="1" wp14:anchorId="09D8DF85" wp14:editId="6003B114">
              <wp:simplePos x="0" y="0"/>
              <wp:positionH relativeFrom="page">
                <wp:posOffset>2729230</wp:posOffset>
              </wp:positionH>
              <wp:positionV relativeFrom="page">
                <wp:posOffset>463550</wp:posOffset>
              </wp:positionV>
              <wp:extent cx="2061845" cy="278130"/>
              <wp:effectExtent l="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spacing w:line="240" w:lineRule="auto"/>
                          </w:pPr>
                          <w:proofErr w:type="gramStart"/>
                          <w:r>
                            <w:rPr>
                              <w:rStyle w:val="Fejlcvagylbjegyzet105ptFlkvr"/>
                            </w:rPr>
                            <w:t>biztonsági</w:t>
                          </w:r>
                          <w:proofErr w:type="gramEnd"/>
                          <w:r>
                            <w:rPr>
                              <w:rStyle w:val="Fejlcvagylbjegyzet105ptFlkvr"/>
                            </w:rPr>
                            <w:t xml:space="preserve"> adatlap</w:t>
                          </w:r>
                        </w:p>
                        <w:p w:rsidR="00A440FC" w:rsidRDefault="00A440FC">
                          <w:pPr>
                            <w:pStyle w:val="Fejlcvagylbjegyzet0"/>
                            <w:shd w:val="clear" w:color="auto" w:fill="auto"/>
                            <w:spacing w:line="240" w:lineRule="auto"/>
                          </w:pPr>
                          <w:proofErr w:type="gramStart"/>
                          <w:r>
                            <w:rPr>
                              <w:rStyle w:val="Fejlcvagylbjegyzet1"/>
                            </w:rPr>
                            <w:t>szerint</w:t>
                          </w:r>
                          <w:proofErr w:type="gramEnd"/>
                          <w:r>
                            <w:rPr>
                              <w:rStyle w:val="Fejlcvagylbjegyzet1"/>
                            </w:rPr>
                            <w:t xml:space="preserve"> 1907/2006 </w:t>
                          </w:r>
                          <w:r>
                            <w:rPr>
                              <w:rStyle w:val="Fejlcvagylbjegyzet75ptKiskapitlis"/>
                            </w:rPr>
                            <w:t xml:space="preserve">sz. </w:t>
                          </w:r>
                          <w:r>
                            <w:rPr>
                              <w:rStyle w:val="Fejlcvagylbjegyzet1"/>
                            </w:rPr>
                            <w:t>(EK) Rendelet (REACH)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9" type="#_x0000_t202" style="position:absolute;margin-left:214.9pt;margin-top:36.5pt;width:162.35pt;height:21.9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" filled="f" stroked="f">
              <v:textbox style="mso-fit-shape-to-text:t" inset="0,0,0,0">
                <w:txbxContent>
                  <w:p w:rsidR="00A440FC" w:rsidRDefault="00A440FC">
                    <w:pPr>
                      <w:pStyle w:val="Fejlcvagylbjegyzet0"/>
                      <w:shd w:val="clear" w:color="auto" w:fill="auto"/>
                      <w:spacing w:line="240" w:lineRule="auto"/>
                    </w:pPr>
                    <w:proofErr w:type="gramStart"/>
                    <w:r>
                      <w:rPr>
                        <w:rStyle w:val="Fejlcvagylbjegyzet105ptFlkvr"/>
                      </w:rPr>
                      <w:t>biztonsági</w:t>
                    </w:r>
                    <w:proofErr w:type="gramEnd"/>
                    <w:r>
                      <w:rPr>
                        <w:rStyle w:val="Fejlcvagylbjegyzet105ptFlkvr"/>
                      </w:rPr>
                      <w:t xml:space="preserve"> adatlap</w:t>
                    </w:r>
                  </w:p>
                  <w:p w:rsidR="00A440FC" w:rsidRDefault="00A440FC">
                    <w:pPr>
                      <w:pStyle w:val="Fejlcvagylbjegyzet0"/>
                      <w:shd w:val="clear" w:color="auto" w:fill="auto"/>
                      <w:spacing w:line="240" w:lineRule="auto"/>
                    </w:pPr>
                    <w:proofErr w:type="gramStart"/>
                    <w:r>
                      <w:rPr>
                        <w:rStyle w:val="Fejlcvagylbjegyzet1"/>
                      </w:rPr>
                      <w:t>szerint</w:t>
                    </w:r>
                    <w:proofErr w:type="gramEnd"/>
                    <w:r>
                      <w:rPr>
                        <w:rStyle w:val="Fejlcvagylbjegyzet1"/>
                      </w:rPr>
                      <w:t xml:space="preserve"> 1907/2006 </w:t>
                    </w:r>
                    <w:r>
                      <w:rPr>
                        <w:rStyle w:val="Fejlcvagylbjegyzet75ptKiskapitlis"/>
                      </w:rPr>
                      <w:t xml:space="preserve">sz. </w:t>
                    </w:r>
                    <w:r>
                      <w:rPr>
                        <w:rStyle w:val="Fejlcvagylbjegyzet1"/>
                      </w:rPr>
                      <w:t>(EK) Rendelet (REACH)</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43" o:spid="_x0000_s4106" type="#_x0000_t136" style="position:absolute;margin-left:0;margin-top:0;width:553.05pt;height:184.35pt;rotation:315;z-index:-188723570;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47" o:spid="_x0000_s4110" type="#_x0000_t136" style="position:absolute;margin-left:0;margin-top:0;width:553.05pt;height:184.35pt;rotation:315;z-index:-188715378;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48" o:spid="_x0000_s4111" type="#_x0000_t136" style="position:absolute;margin-left:0;margin-top:0;width:553.05pt;height:184.35pt;rotation:315;z-index:-188713330;mso-position-horizontal:center;mso-position-horizontal-relative:margin;mso-position-vertical:center;mso-position-vertical-relative:margin" o:allowincell="f" fillcolor="#5b9bd5 [3204]" stroked="f">
          <v:fill opacity=".5"/>
          <v:textpath style="font-family:&quot;Adobe Arabic&quot;;font-size:1pt" string="FloraVita"/>
        </v:shape>
      </w:pict>
    </w:r>
    <w:r>
      <w:rPr>
        <w:noProof/>
        <w:lang w:bidi="ar-SA"/>
      </w:rPr>
      <mc:AlternateContent>
        <mc:Choice Requires="wps">
          <w:drawing>
            <wp:anchor distT="0" distB="0" distL="63500" distR="63500" simplePos="0" relativeHeight="314572427" behindDoc="1" locked="0" layoutInCell="1" allowOverlap="1" wp14:anchorId="0480F557" wp14:editId="6250AEB8">
              <wp:simplePos x="0" y="0"/>
              <wp:positionH relativeFrom="page">
                <wp:posOffset>539750</wp:posOffset>
              </wp:positionH>
              <wp:positionV relativeFrom="page">
                <wp:posOffset>1265555</wp:posOffset>
              </wp:positionV>
              <wp:extent cx="6470650" cy="1079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tabs>
                              <w:tab w:val="right" w:pos="10190"/>
                            </w:tabs>
                            <w:spacing w:line="240" w:lineRule="auto"/>
                          </w:pPr>
                          <w:r>
                            <w:rPr>
                              <w:rStyle w:val="Fejlcvagylbjegyzet1"/>
                            </w:rPr>
                            <w:t>Verziószám: GHS 1.0</w:t>
                          </w:r>
                          <w:r>
                            <w:rPr>
                              <w:rStyle w:val="Fejlcvagylbjegyzet1"/>
                            </w:rPr>
                            <w:tab/>
                          </w:r>
                          <w:r>
                            <w:rPr>
                              <w:rStyle w:val="FejlcvagylbjegyzetKiskapitlis"/>
                            </w:rPr>
                            <w:t>Az</w:t>
                          </w:r>
                          <w:r>
                            <w:rPr>
                              <w:rStyle w:val="Fejlcvagylbjegyzet1"/>
                            </w:rPr>
                            <w:t xml:space="preserve"> elkészítés dátuma: 31.07.2023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1" type="#_x0000_t202" style="position:absolute;margin-left:42.5pt;margin-top:99.65pt;width:509.5pt;height:8.5pt;z-index:-18874405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" filled="f" stroked="f">
              <v:textbox style="mso-fit-shape-to-text:t" inset="0,0,0,0">
                <w:txbxContent>
                  <w:p w:rsidR="00A440FC" w:rsidRDefault="00A440FC">
                    <w:pPr>
                      <w:pStyle w:val="Fejlcvagylbjegyzet0"/>
                      <w:shd w:val="clear" w:color="auto" w:fill="auto"/>
                      <w:tabs>
                        <w:tab w:val="right" w:pos="10190"/>
                      </w:tabs>
                      <w:spacing w:line="240" w:lineRule="auto"/>
                    </w:pPr>
                    <w:r>
                      <w:rPr>
                        <w:rStyle w:val="Fejlcvagylbjegyzet1"/>
                      </w:rPr>
                      <w:t>Verziószám: GHS 1.0</w:t>
                    </w:r>
                    <w:r>
                      <w:rPr>
                        <w:rStyle w:val="Fejlcvagylbjegyzet1"/>
                      </w:rPr>
                      <w:tab/>
                    </w:r>
                    <w:r>
                      <w:rPr>
                        <w:rStyle w:val="FejlcvagylbjegyzetKiskapitlis"/>
                      </w:rPr>
                      <w:t>Az</w:t>
                    </w:r>
                    <w:r>
                      <w:rPr>
                        <w:rStyle w:val="Fejlcvagylbjegyzet1"/>
                      </w:rPr>
                      <w:t xml:space="preserve"> elkészítés dátuma: 31.07.2023</w:t>
                    </w:r>
                  </w:p>
                </w:txbxContent>
              </v:textbox>
              <w10:wrap anchorx="page" anchory="page"/>
            </v:shape>
          </w:pict>
        </mc:Fallback>
      </mc:AlternateContent>
    </w:r>
    <w:r>
      <w:rPr>
        <w:noProof/>
        <w:lang w:bidi="ar-SA"/>
      </w:rPr>
      <mc:AlternateContent>
        <mc:Choice Requires="wps">
          <w:drawing>
            <wp:anchor distT="0" distB="0" distL="63500" distR="63500" simplePos="0" relativeHeight="314572428" behindDoc="1" locked="0" layoutInCell="1" allowOverlap="1" wp14:anchorId="4C4BB7D0" wp14:editId="0FD780C8">
              <wp:simplePos x="0" y="0"/>
              <wp:positionH relativeFrom="page">
                <wp:posOffset>2719070</wp:posOffset>
              </wp:positionH>
              <wp:positionV relativeFrom="page">
                <wp:posOffset>463550</wp:posOffset>
              </wp:positionV>
              <wp:extent cx="4075430" cy="278130"/>
              <wp:effectExtent l="4445"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543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spacing w:line="240" w:lineRule="auto"/>
                          </w:pPr>
                          <w:proofErr w:type="gramStart"/>
                          <w:r>
                            <w:rPr>
                              <w:rStyle w:val="Fejlcvagylbjegyzet105ptFlkvr"/>
                            </w:rPr>
                            <w:t>biztonsági</w:t>
                          </w:r>
                          <w:proofErr w:type="gramEnd"/>
                          <w:r>
                            <w:rPr>
                              <w:rStyle w:val="Fejlcvagylbjegyzet105ptFlkvr"/>
                            </w:rPr>
                            <w:t xml:space="preserve"> adatlap</w:t>
                          </w:r>
                        </w:p>
                        <w:p w:rsidR="00A440FC" w:rsidRDefault="00A440FC">
                          <w:pPr>
                            <w:pStyle w:val="Fejlcvagylbjegyzet0"/>
                            <w:shd w:val="clear" w:color="auto" w:fill="auto"/>
                            <w:tabs>
                              <w:tab w:val="right" w:pos="6384"/>
                            </w:tabs>
                            <w:spacing w:line="240" w:lineRule="auto"/>
                          </w:pPr>
                          <w:proofErr w:type="gramStart"/>
                          <w:r>
                            <w:rPr>
                              <w:rStyle w:val="Fejlcvagylbjegyzet1"/>
                            </w:rPr>
                            <w:t>szerint</w:t>
                          </w:r>
                          <w:proofErr w:type="gramEnd"/>
                          <w:r>
                            <w:rPr>
                              <w:rStyle w:val="Fejlcvagylbjegyzet1"/>
                            </w:rPr>
                            <w:t xml:space="preserve"> 1907/2006 </w:t>
                          </w:r>
                          <w:r>
                            <w:rPr>
                              <w:rStyle w:val="Fejlcvagylbjegyzet75ptKiskapitlis"/>
                            </w:rPr>
                            <w:t xml:space="preserve">sz. </w:t>
                          </w:r>
                          <w:r>
                            <w:rPr>
                              <w:rStyle w:val="Fejlcvagylbjegyzet1"/>
                            </w:rPr>
                            <w:t>(EK) Rendelet (REACH)</w:t>
                          </w:r>
                          <w:r>
                            <w:rPr>
                              <w:rStyle w:val="Fejlcvagylbjegyzet1"/>
                            </w:rPr>
                            <w:tab/>
                          </w:r>
                          <w:proofErr w:type="spellStart"/>
                          <w:r>
                            <w:rPr>
                              <w:rStyle w:val="Fejlcvagylbjegyzet75pt"/>
                            </w:rPr>
                            <w:t>w</w:t>
                          </w:r>
                          <w:r>
                            <w:rPr>
                              <w:rStyle w:val="Fejlcvagylbjegyzet1"/>
                            </w:rPr>
                            <w:t>delméröl</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42" type="#_x0000_t202" style="position:absolute;margin-left:214.1pt;margin-top:36.5pt;width:320.9pt;height:21.9pt;z-index:-1887440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2ihrw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" filled="f" stroked="f">
              <v:textbox style="mso-fit-shape-to-text:t" inset="0,0,0,0">
                <w:txbxContent>
                  <w:p w:rsidR="00A440FC" w:rsidRDefault="00A440FC">
                    <w:pPr>
                      <w:pStyle w:val="Fejlcvagylbjegyzet0"/>
                      <w:shd w:val="clear" w:color="auto" w:fill="auto"/>
                      <w:spacing w:line="240" w:lineRule="auto"/>
                    </w:pPr>
                    <w:proofErr w:type="gramStart"/>
                    <w:r>
                      <w:rPr>
                        <w:rStyle w:val="Fejlcvagylbjegyzet105ptFlkvr"/>
                      </w:rPr>
                      <w:t>biztonsági</w:t>
                    </w:r>
                    <w:proofErr w:type="gramEnd"/>
                    <w:r>
                      <w:rPr>
                        <w:rStyle w:val="Fejlcvagylbjegyzet105ptFlkvr"/>
                      </w:rPr>
                      <w:t xml:space="preserve"> adatlap</w:t>
                    </w:r>
                  </w:p>
                  <w:p w:rsidR="00A440FC" w:rsidRDefault="00A440FC">
                    <w:pPr>
                      <w:pStyle w:val="Fejlcvagylbjegyzet0"/>
                      <w:shd w:val="clear" w:color="auto" w:fill="auto"/>
                      <w:tabs>
                        <w:tab w:val="right" w:pos="6384"/>
                      </w:tabs>
                      <w:spacing w:line="240" w:lineRule="auto"/>
                    </w:pPr>
                    <w:proofErr w:type="gramStart"/>
                    <w:r>
                      <w:rPr>
                        <w:rStyle w:val="Fejlcvagylbjegyzet1"/>
                      </w:rPr>
                      <w:t>szerint</w:t>
                    </w:r>
                    <w:proofErr w:type="gramEnd"/>
                    <w:r>
                      <w:rPr>
                        <w:rStyle w:val="Fejlcvagylbjegyzet1"/>
                      </w:rPr>
                      <w:t xml:space="preserve"> 1907/2006 </w:t>
                    </w:r>
                    <w:r>
                      <w:rPr>
                        <w:rStyle w:val="Fejlcvagylbjegyzet75ptKiskapitlis"/>
                      </w:rPr>
                      <w:t xml:space="preserve">sz. </w:t>
                    </w:r>
                    <w:r>
                      <w:rPr>
                        <w:rStyle w:val="Fejlcvagylbjegyzet1"/>
                      </w:rPr>
                      <w:t>(EK) Rendelet (REACH)</w:t>
                    </w:r>
                    <w:r>
                      <w:rPr>
                        <w:rStyle w:val="Fejlcvagylbjegyzet1"/>
                      </w:rPr>
                      <w:tab/>
                    </w:r>
                    <w:proofErr w:type="spellStart"/>
                    <w:r>
                      <w:rPr>
                        <w:rStyle w:val="Fejlcvagylbjegyzet75pt"/>
                      </w:rPr>
                      <w:t>w</w:t>
                    </w:r>
                    <w:r>
                      <w:rPr>
                        <w:rStyle w:val="Fejlcvagylbjegyzet1"/>
                      </w:rPr>
                      <w:t>delméröl</w:t>
                    </w:r>
                    <w:proofErr w:type="spellEnd"/>
                  </w:p>
                </w:txbxContent>
              </v:textbox>
              <w10:wrap anchorx="page" anchory="page"/>
            </v:shape>
          </w:pict>
        </mc:Fallback>
      </mc:AlternateContent>
    </w:r>
    <w:r>
      <w:rPr>
        <w:noProof/>
        <w:lang w:bidi="ar-SA"/>
      </w:rPr>
      <mc:AlternateContent>
        <mc:Choice Requires="wps">
          <w:drawing>
            <wp:anchor distT="0" distB="0" distL="63500" distR="63500" simplePos="0" relativeHeight="314572429" behindDoc="1" locked="0" layoutInCell="1" allowOverlap="1" wp14:anchorId="59742071" wp14:editId="570D7A32">
              <wp:simplePos x="0" y="0"/>
              <wp:positionH relativeFrom="page">
                <wp:posOffset>2563495</wp:posOffset>
              </wp:positionH>
              <wp:positionV relativeFrom="page">
                <wp:posOffset>942340</wp:posOffset>
              </wp:positionV>
              <wp:extent cx="2395220" cy="185420"/>
              <wp:effectExtent l="127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spacing w:line="240" w:lineRule="auto"/>
                          </w:pPr>
                          <w:r>
                            <w:rPr>
                              <w:rStyle w:val="Fejlcvagylbjegyzet12ptFlkvr"/>
                            </w:rPr>
                            <w:t>Magnézium-szulfát-7-hidrát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201.85pt;margin-top:74.2pt;width:188.6pt;height:14.6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IhrAIAAK8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" filled="f" stroked="f">
              <v:textbox style="mso-fit-shape-to-text:t" inset="0,0,0,0">
                <w:txbxContent>
                  <w:p w:rsidR="00A440FC" w:rsidRDefault="00A440FC">
                    <w:pPr>
                      <w:pStyle w:val="Fejlcvagylbjegyzet0"/>
                      <w:shd w:val="clear" w:color="auto" w:fill="auto"/>
                      <w:spacing w:line="240" w:lineRule="auto"/>
                    </w:pPr>
                    <w:r>
                      <w:rPr>
                        <w:rStyle w:val="Fejlcvagylbjegyzet12ptFlkvr"/>
                      </w:rPr>
                      <w:t>Magnézium-szulfát-7-hidrát</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46" o:spid="_x0000_s4109" type="#_x0000_t136" style="position:absolute;margin-left:0;margin-top:0;width:553.05pt;height:184.35pt;rotation:315;z-index:-188717426;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36" o:spid="_x0000_s4099" type="#_x0000_t136" style="position:absolute;margin-left:0;margin-top:0;width:553.05pt;height:184.35pt;rotation:315;z-index:-188737906;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34" o:spid="_x0000_s4097" type="#_x0000_t136" style="position:absolute;margin-left:0;margin-top:0;width:553.05pt;height:184.35pt;rotation:315;z-index:-188742002;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38" o:spid="_x0000_s4101" type="#_x0000_t136" style="position:absolute;margin-left:0;margin-top:0;width:553.05pt;height:184.35pt;rotation:315;z-index:-188733810;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39" o:spid="_x0000_s4102" type="#_x0000_t136" style="position:absolute;margin-left:0;margin-top:0;width:553.05pt;height:184.35pt;rotation:315;z-index:-188731762;mso-position-horizontal:center;mso-position-horizontal-relative:margin;mso-position-vertical:center;mso-position-vertical-relative:margin" o:allowincell="f" fillcolor="#5b9bd5 [3204]" stroked="f">
          <v:fill opacity=".5"/>
          <v:textpath style="font-family:&quot;Adobe Arabic&quot;;font-size:1pt" string="FloraVita"/>
        </v:shape>
      </w:pict>
    </w:r>
    <w:r>
      <w:rPr>
        <w:noProof/>
        <w:lang w:bidi="ar-SA"/>
      </w:rPr>
      <mc:AlternateContent>
        <mc:Choice Requires="wps">
          <w:drawing>
            <wp:anchor distT="0" distB="0" distL="63500" distR="63500" simplePos="0" relativeHeight="314572416" behindDoc="1" locked="0" layoutInCell="1" allowOverlap="1" wp14:anchorId="46CF9BFC" wp14:editId="259FF36E">
              <wp:simplePos x="0" y="0"/>
              <wp:positionH relativeFrom="page">
                <wp:posOffset>2574290</wp:posOffset>
              </wp:positionH>
              <wp:positionV relativeFrom="page">
                <wp:posOffset>942340</wp:posOffset>
              </wp:positionV>
              <wp:extent cx="2395220" cy="185420"/>
              <wp:effectExtent l="2540" t="0" r="254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22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spacing w:line="240" w:lineRule="auto"/>
                          </w:pPr>
                          <w:r>
                            <w:rPr>
                              <w:rStyle w:val="Fejlcvagylbjegyzet12ptFlkvr"/>
                            </w:rPr>
                            <w:t>Magnézium-szulfát-7-hidrát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0" type="#_x0000_t202" style="position:absolute;margin-left:202.7pt;margin-top:74.2pt;width:188.6pt;height:14.6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" filled="f" stroked="f">
              <v:textbox style="mso-fit-shape-to-text:t" inset="0,0,0,0">
                <w:txbxContent>
                  <w:p w:rsidR="00A440FC" w:rsidRDefault="00A440FC">
                    <w:pPr>
                      <w:pStyle w:val="Fejlcvagylbjegyzet0"/>
                      <w:shd w:val="clear" w:color="auto" w:fill="auto"/>
                      <w:spacing w:line="240" w:lineRule="auto"/>
                    </w:pPr>
                    <w:r>
                      <w:rPr>
                        <w:rStyle w:val="Fejlcvagylbjegyzet12ptFlkvr"/>
                      </w:rPr>
                      <w:t>Magnézium-szulfát-7-hidrát</w:t>
                    </w:r>
                  </w:p>
                </w:txbxContent>
              </v:textbox>
              <w10:wrap anchorx="page" anchory="page"/>
            </v:shape>
          </w:pict>
        </mc:Fallback>
      </mc:AlternateContent>
    </w:r>
    <w:r>
      <w:rPr>
        <w:noProof/>
        <w:lang w:bidi="ar-SA"/>
      </w:rPr>
      <mc:AlternateContent>
        <mc:Choice Requires="wps">
          <w:drawing>
            <wp:anchor distT="0" distB="0" distL="63500" distR="63500" simplePos="0" relativeHeight="314572417" behindDoc="1" locked="0" layoutInCell="1" allowOverlap="1" wp14:anchorId="044A977C" wp14:editId="3CA21F54">
              <wp:simplePos x="0" y="0"/>
              <wp:positionH relativeFrom="page">
                <wp:posOffset>549910</wp:posOffset>
              </wp:positionH>
              <wp:positionV relativeFrom="page">
                <wp:posOffset>1265555</wp:posOffset>
              </wp:positionV>
              <wp:extent cx="6470650" cy="1079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tabs>
                              <w:tab w:val="right" w:pos="10190"/>
                            </w:tabs>
                            <w:spacing w:line="240" w:lineRule="auto"/>
                          </w:pPr>
                          <w:r>
                            <w:rPr>
                              <w:rStyle w:val="Fejlcvagylbjegyzet1"/>
                            </w:rPr>
                            <w:t>Verziószám: GHS 1.0</w:t>
                          </w:r>
                          <w:r>
                            <w:rPr>
                              <w:rStyle w:val="Fejlcvagylbjegyzet1"/>
                            </w:rPr>
                            <w:tab/>
                          </w:r>
                          <w:r>
                            <w:rPr>
                              <w:rStyle w:val="FejlcvagylbjegyzetKiskapitlis"/>
                            </w:rPr>
                            <w:t>Az</w:t>
                          </w:r>
                          <w:r>
                            <w:rPr>
                              <w:rStyle w:val="Fejlcvagylbjegyzet1"/>
                            </w:rPr>
                            <w:t xml:space="preserve"> elkészítés dátuma: 31.07.2023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43.3pt;margin-top:99.65pt;width:509.5pt;height:8.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" filled="f" stroked="f">
              <v:textbox style="mso-fit-shape-to-text:t" inset="0,0,0,0">
                <w:txbxContent>
                  <w:p w:rsidR="00A440FC" w:rsidRDefault="00A440FC">
                    <w:pPr>
                      <w:pStyle w:val="Fejlcvagylbjegyzet0"/>
                      <w:shd w:val="clear" w:color="auto" w:fill="auto"/>
                      <w:tabs>
                        <w:tab w:val="right" w:pos="10190"/>
                      </w:tabs>
                      <w:spacing w:line="240" w:lineRule="auto"/>
                    </w:pPr>
                    <w:r>
                      <w:rPr>
                        <w:rStyle w:val="Fejlcvagylbjegyzet1"/>
                      </w:rPr>
                      <w:t>Verziószám: GHS 1.0</w:t>
                    </w:r>
                    <w:r>
                      <w:rPr>
                        <w:rStyle w:val="Fejlcvagylbjegyzet1"/>
                      </w:rPr>
                      <w:tab/>
                    </w:r>
                    <w:r>
                      <w:rPr>
                        <w:rStyle w:val="FejlcvagylbjegyzetKiskapitlis"/>
                      </w:rPr>
                      <w:t>Az</w:t>
                    </w:r>
                    <w:r>
                      <w:rPr>
                        <w:rStyle w:val="Fejlcvagylbjegyzet1"/>
                      </w:rPr>
                      <w:t xml:space="preserve"> elkészítés dátuma: 31.07.2023</w:t>
                    </w:r>
                  </w:p>
                </w:txbxContent>
              </v:textbox>
              <w10:wrap anchorx="page" anchory="page"/>
            </v:shape>
          </w:pict>
        </mc:Fallback>
      </mc:AlternateContent>
    </w:r>
    <w:r>
      <w:rPr>
        <w:noProof/>
        <w:lang w:bidi="ar-SA"/>
      </w:rPr>
      <mc:AlternateContent>
        <mc:Choice Requires="wps">
          <w:drawing>
            <wp:anchor distT="0" distB="0" distL="63500" distR="63500" simplePos="0" relativeHeight="314572418" behindDoc="1" locked="0" layoutInCell="1" allowOverlap="1" wp14:anchorId="3298A498" wp14:editId="24EF3536">
              <wp:simplePos x="0" y="0"/>
              <wp:positionH relativeFrom="page">
                <wp:posOffset>2729230</wp:posOffset>
              </wp:positionH>
              <wp:positionV relativeFrom="page">
                <wp:posOffset>463550</wp:posOffset>
              </wp:positionV>
              <wp:extent cx="2061845" cy="278130"/>
              <wp:effectExtent l="0" t="0" r="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spacing w:line="240" w:lineRule="auto"/>
                          </w:pPr>
                          <w:proofErr w:type="gramStart"/>
                          <w:r>
                            <w:rPr>
                              <w:rStyle w:val="Fejlcvagylbjegyzet105ptFlkvr"/>
                            </w:rPr>
                            <w:t>biztonsági</w:t>
                          </w:r>
                          <w:proofErr w:type="gramEnd"/>
                          <w:r>
                            <w:rPr>
                              <w:rStyle w:val="Fejlcvagylbjegyzet105ptFlkvr"/>
                            </w:rPr>
                            <w:t xml:space="preserve"> adatlap</w:t>
                          </w:r>
                        </w:p>
                        <w:p w:rsidR="00A440FC" w:rsidRDefault="00A440FC">
                          <w:pPr>
                            <w:pStyle w:val="Fejlcvagylbjegyzet0"/>
                            <w:shd w:val="clear" w:color="auto" w:fill="auto"/>
                            <w:spacing w:line="240" w:lineRule="auto"/>
                          </w:pPr>
                          <w:proofErr w:type="gramStart"/>
                          <w:r>
                            <w:rPr>
                              <w:rStyle w:val="Fejlcvagylbjegyzet1"/>
                            </w:rPr>
                            <w:t>szerint</w:t>
                          </w:r>
                          <w:proofErr w:type="gramEnd"/>
                          <w:r>
                            <w:rPr>
                              <w:rStyle w:val="Fejlcvagylbjegyzet1"/>
                            </w:rPr>
                            <w:t xml:space="preserve"> 1907/2006 </w:t>
                          </w:r>
                          <w:r>
                            <w:rPr>
                              <w:rStyle w:val="Fejlcvagylbjegyzet75ptKiskapitlis"/>
                            </w:rPr>
                            <w:t xml:space="preserve">sz. </w:t>
                          </w:r>
                          <w:r>
                            <w:rPr>
                              <w:rStyle w:val="Fejlcvagylbjegyzet1"/>
                            </w:rPr>
                            <w:t>(EK) Rendelet (REACH)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214.9pt;margin-top:36.5pt;width:162.35pt;height:21.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" filled="f" stroked="f">
              <v:textbox style="mso-fit-shape-to-text:t" inset="0,0,0,0">
                <w:txbxContent>
                  <w:p w:rsidR="00A440FC" w:rsidRDefault="00A440FC">
                    <w:pPr>
                      <w:pStyle w:val="Fejlcvagylbjegyzet0"/>
                      <w:shd w:val="clear" w:color="auto" w:fill="auto"/>
                      <w:spacing w:line="240" w:lineRule="auto"/>
                    </w:pPr>
                    <w:proofErr w:type="gramStart"/>
                    <w:r>
                      <w:rPr>
                        <w:rStyle w:val="Fejlcvagylbjegyzet105ptFlkvr"/>
                      </w:rPr>
                      <w:t>biztonsági</w:t>
                    </w:r>
                    <w:proofErr w:type="gramEnd"/>
                    <w:r>
                      <w:rPr>
                        <w:rStyle w:val="Fejlcvagylbjegyzet105ptFlkvr"/>
                      </w:rPr>
                      <w:t xml:space="preserve"> adatlap</w:t>
                    </w:r>
                  </w:p>
                  <w:p w:rsidR="00A440FC" w:rsidRDefault="00A440FC">
                    <w:pPr>
                      <w:pStyle w:val="Fejlcvagylbjegyzet0"/>
                      <w:shd w:val="clear" w:color="auto" w:fill="auto"/>
                      <w:spacing w:line="240" w:lineRule="auto"/>
                    </w:pPr>
                    <w:proofErr w:type="gramStart"/>
                    <w:r>
                      <w:rPr>
                        <w:rStyle w:val="Fejlcvagylbjegyzet1"/>
                      </w:rPr>
                      <w:t>szerint</w:t>
                    </w:r>
                    <w:proofErr w:type="gramEnd"/>
                    <w:r>
                      <w:rPr>
                        <w:rStyle w:val="Fejlcvagylbjegyzet1"/>
                      </w:rPr>
                      <w:t xml:space="preserve"> 1907/2006 </w:t>
                    </w:r>
                    <w:r>
                      <w:rPr>
                        <w:rStyle w:val="Fejlcvagylbjegyzet75ptKiskapitlis"/>
                      </w:rPr>
                      <w:t xml:space="preserve">sz. </w:t>
                    </w:r>
                    <w:r>
                      <w:rPr>
                        <w:rStyle w:val="Fejlcvagylbjegyzet1"/>
                      </w:rPr>
                      <w:t>(EK) Rendelet (REACH)</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37" o:spid="_x0000_s4100" type="#_x0000_t136" style="position:absolute;margin-left:0;margin-top:0;width:553.05pt;height:184.35pt;rotation:315;z-index:-188735858;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41" o:spid="_x0000_s4104" type="#_x0000_t136" style="position:absolute;margin-left:0;margin-top:0;width:553.05pt;height:184.35pt;rotation:315;z-index:-188727666;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rPr>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42" o:spid="_x0000_s4105" type="#_x0000_t136" style="position:absolute;margin-left:0;margin-top:0;width:553.05pt;height:184.35pt;rotation:315;z-index:-188725618;mso-position-horizontal:center;mso-position-horizontal-relative:margin;mso-position-vertical:center;mso-position-vertical-relative:margin" o:allowincell="f" fillcolor="#5b9bd5 [3204]" stroked="f">
          <v:fill opacity=".5"/>
          <v:textpath style="font-family:&quot;Adobe Arabic&quot;;font-size:1pt" string="FloraVita"/>
        </v:shape>
      </w:pict>
    </w:r>
    <w:r>
      <w:rPr>
        <w:noProof/>
        <w:lang w:bidi="ar-SA"/>
      </w:rPr>
      <mc:AlternateContent>
        <mc:Choice Requires="wps">
          <w:drawing>
            <wp:anchor distT="0" distB="0" distL="63500" distR="63500" simplePos="0" relativeHeight="314572421" behindDoc="1" locked="0" layoutInCell="1" allowOverlap="1" wp14:anchorId="0C6FAC31" wp14:editId="332D7BAA">
              <wp:simplePos x="0" y="0"/>
              <wp:positionH relativeFrom="page">
                <wp:posOffset>2718435</wp:posOffset>
              </wp:positionH>
              <wp:positionV relativeFrom="page">
                <wp:posOffset>463550</wp:posOffset>
              </wp:positionV>
              <wp:extent cx="2061845" cy="278130"/>
              <wp:effectExtent l="3810" t="0" r="127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0FC" w:rsidRDefault="00A440FC">
                          <w:pPr>
                            <w:pStyle w:val="Fejlcvagylbjegyzet0"/>
                            <w:shd w:val="clear" w:color="auto" w:fill="auto"/>
                            <w:spacing w:line="240" w:lineRule="auto"/>
                          </w:pPr>
                          <w:proofErr w:type="gramStart"/>
                          <w:r>
                            <w:rPr>
                              <w:rStyle w:val="Fejlcvagylbjegyzet105ptFlkvr"/>
                            </w:rPr>
                            <w:t>biztonsági</w:t>
                          </w:r>
                          <w:proofErr w:type="gramEnd"/>
                          <w:r>
                            <w:rPr>
                              <w:rStyle w:val="Fejlcvagylbjegyzet105ptFlkvr"/>
                            </w:rPr>
                            <w:t xml:space="preserve"> adatlap</w:t>
                          </w:r>
                        </w:p>
                        <w:p w:rsidR="00A440FC" w:rsidRDefault="00A440FC">
                          <w:pPr>
                            <w:pStyle w:val="Fejlcvagylbjegyzet0"/>
                            <w:shd w:val="clear" w:color="auto" w:fill="auto"/>
                            <w:spacing w:line="240" w:lineRule="auto"/>
                          </w:pPr>
                          <w:proofErr w:type="gramStart"/>
                          <w:r>
                            <w:rPr>
                              <w:rStyle w:val="Fejlcvagylbjegyzet1"/>
                            </w:rPr>
                            <w:t>szerint</w:t>
                          </w:r>
                          <w:proofErr w:type="gramEnd"/>
                          <w:r>
                            <w:rPr>
                              <w:rStyle w:val="Fejlcvagylbjegyzet1"/>
                            </w:rPr>
                            <w:t xml:space="preserve"> 1907/2006 </w:t>
                          </w:r>
                          <w:r>
                            <w:rPr>
                              <w:rStyle w:val="Fejlcvagylbjegyzet75ptKiskapitlis"/>
                            </w:rPr>
                            <w:t xml:space="preserve">sz. </w:t>
                          </w:r>
                          <w:r>
                            <w:rPr>
                              <w:rStyle w:val="Fejlcvagylbjegyzet1"/>
                            </w:rPr>
                            <w:t>(EK) Rendelet (REACH)</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214.05pt;margin-top:36.5pt;width:162.35pt;height:21.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" filled="f" stroked="f">
              <v:textbox style="mso-fit-shape-to-text:t" inset="0,0,0,0">
                <w:txbxContent>
                  <w:p w:rsidR="00A440FC" w:rsidRDefault="00A440FC">
                    <w:pPr>
                      <w:pStyle w:val="Fejlcvagylbjegyzet0"/>
                      <w:shd w:val="clear" w:color="auto" w:fill="auto"/>
                      <w:spacing w:line="240" w:lineRule="auto"/>
                    </w:pPr>
                    <w:proofErr w:type="gramStart"/>
                    <w:r>
                      <w:rPr>
                        <w:rStyle w:val="Fejlcvagylbjegyzet105ptFlkvr"/>
                      </w:rPr>
                      <w:t>biztonsági</w:t>
                    </w:r>
                    <w:proofErr w:type="gramEnd"/>
                    <w:r>
                      <w:rPr>
                        <w:rStyle w:val="Fejlcvagylbjegyzet105ptFlkvr"/>
                      </w:rPr>
                      <w:t xml:space="preserve"> adatlap</w:t>
                    </w:r>
                  </w:p>
                  <w:p w:rsidR="00A440FC" w:rsidRDefault="00A440FC">
                    <w:pPr>
                      <w:pStyle w:val="Fejlcvagylbjegyzet0"/>
                      <w:shd w:val="clear" w:color="auto" w:fill="auto"/>
                      <w:spacing w:line="240" w:lineRule="auto"/>
                    </w:pPr>
                    <w:proofErr w:type="gramStart"/>
                    <w:r>
                      <w:rPr>
                        <w:rStyle w:val="Fejlcvagylbjegyzet1"/>
                      </w:rPr>
                      <w:t>szerint</w:t>
                    </w:r>
                    <w:proofErr w:type="gramEnd"/>
                    <w:r>
                      <w:rPr>
                        <w:rStyle w:val="Fejlcvagylbjegyzet1"/>
                      </w:rPr>
                      <w:t xml:space="preserve"> 1907/2006 </w:t>
                    </w:r>
                    <w:r>
                      <w:rPr>
                        <w:rStyle w:val="Fejlcvagylbjegyzet75ptKiskapitlis"/>
                      </w:rPr>
                      <w:t xml:space="preserve">sz. </w:t>
                    </w:r>
                    <w:r>
                      <w:rPr>
                        <w:rStyle w:val="Fejlcvagylbjegyzet1"/>
                      </w:rPr>
                      <w:t>(EK) Rendelet (REACH)</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FC" w:rsidRDefault="00A440FC">
    <w:pPr>
      <w:pStyle w:val="lfej"/>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919740" o:spid="_x0000_s4103" type="#_x0000_t136" style="position:absolute;margin-left:0;margin-top:0;width:553.05pt;height:184.35pt;rotation:315;z-index:-188729714;mso-position-horizontal:center;mso-position-horizontal-relative:margin;mso-position-vertical:center;mso-position-vertical-relative:margin" o:allowincell="f" fillcolor="#5b9bd5 [3204]" stroked="f">
          <v:fill opacity=".5"/>
          <v:textpath style="font-family:&quot;Adobe Arabic&quot;;font-size:1pt" string="FloraVi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9C0"/>
    <w:multiLevelType w:val="multilevel"/>
    <w:tmpl w:val="9650F6C8"/>
    <w:lvl w:ilvl="0">
      <w:start w:val="1"/>
      <w:numFmt w:val="decimal"/>
      <w:lvlText w:val="%1."/>
      <w:lvlJc w:val="left"/>
      <w:rPr>
        <w:rFonts w:ascii="Verdana" w:eastAsia="Verdana" w:hAnsi="Verdana" w:cs="Verdana"/>
        <w:b/>
        <w:bCs/>
        <w:i w:val="0"/>
        <w:iCs w:val="0"/>
        <w:smallCaps w:val="0"/>
        <w:strike w:val="0"/>
        <w:color w:val="FFFFFF"/>
        <w:spacing w:val="0"/>
        <w:w w:val="100"/>
        <w:position w:val="0"/>
        <w:sz w:val="17"/>
        <w:szCs w:val="17"/>
        <w:u w:val="none"/>
        <w:lang w:val="hu-HU" w:eastAsia="hu-HU" w:bidi="hu-HU"/>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17"/>
        <w:szCs w:val="17"/>
        <w:u w:val="none"/>
        <w:lang w:val="hu-HU" w:eastAsia="hu-HU" w:bidi="hu-H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B1D5821"/>
    <w:multiLevelType w:val="multilevel"/>
    <w:tmpl w:val="74EAB73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4112"/>
    <o:shapelayout v:ext="edit">
      <o:idmap v:ext="edit" data="4"/>
    </o:shapelayout>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BA"/>
    <w:rsid w:val="00193946"/>
    <w:rsid w:val="004666BA"/>
    <w:rsid w:val="0052088D"/>
    <w:rsid w:val="0072188E"/>
    <w:rsid w:val="00A440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Fejlcvagylbjegyzet">
    <w:name w:val="Fejléc vagy lábjegyzet_"/>
    <w:basedOn w:val="Bekezdsalapbettpusa"/>
    <w:link w:val="Fejlcvagylbjegyzet0"/>
    <w:rPr>
      <w:rFonts w:ascii="Verdana" w:eastAsia="Verdana" w:hAnsi="Verdana" w:cs="Verdana"/>
      <w:b w:val="0"/>
      <w:bCs w:val="0"/>
      <w:i w:val="0"/>
      <w:iCs w:val="0"/>
      <w:smallCaps w:val="0"/>
      <w:strike w:val="0"/>
      <w:sz w:val="14"/>
      <w:szCs w:val="14"/>
      <w:u w:val="none"/>
    </w:rPr>
  </w:style>
  <w:style w:type="character" w:customStyle="1" w:styleId="Fejlcvagylbjegyzet1">
    <w:name w:val="Fejléc vagy lábjegyzet"/>
    <w:basedOn w:val="Fejlcvagylbjegyzet"/>
    <w:rPr>
      <w:rFonts w:ascii="Verdana" w:eastAsia="Verdana" w:hAnsi="Verdana" w:cs="Verdana"/>
      <w:b w:val="0"/>
      <w:bCs w:val="0"/>
      <w:i w:val="0"/>
      <w:iCs w:val="0"/>
      <w:smallCaps w:val="0"/>
      <w:strike w:val="0"/>
      <w:color w:val="000000"/>
      <w:spacing w:val="0"/>
      <w:w w:val="100"/>
      <w:position w:val="0"/>
      <w:sz w:val="14"/>
      <w:szCs w:val="14"/>
      <w:u w:val="none"/>
      <w:lang w:val="hu-HU" w:eastAsia="hu-HU" w:bidi="hu-HU"/>
    </w:rPr>
  </w:style>
  <w:style w:type="character" w:customStyle="1" w:styleId="Kpalrs2Exact">
    <w:name w:val="Képaláírás (2) Exact"/>
    <w:basedOn w:val="Bekezdsalapbettpusa"/>
    <w:link w:val="Kpalrs2"/>
    <w:rPr>
      <w:rFonts w:ascii="Verdana" w:eastAsia="Verdana" w:hAnsi="Verdana" w:cs="Verdana"/>
      <w:b/>
      <w:bCs/>
      <w:i w:val="0"/>
      <w:iCs w:val="0"/>
      <w:smallCaps w:val="0"/>
      <w:strike w:val="0"/>
      <w:sz w:val="24"/>
      <w:szCs w:val="24"/>
      <w:u w:val="none"/>
    </w:rPr>
  </w:style>
  <w:style w:type="character" w:customStyle="1" w:styleId="KpalrsExact">
    <w:name w:val="Képaláírás Exact"/>
    <w:basedOn w:val="Bekezdsalapbettpusa"/>
    <w:link w:val="Kpalrs1"/>
    <w:rPr>
      <w:rFonts w:ascii="Verdana" w:eastAsia="Verdana" w:hAnsi="Verdana" w:cs="Verdana"/>
      <w:b w:val="0"/>
      <w:bCs w:val="0"/>
      <w:i w:val="0"/>
      <w:iCs w:val="0"/>
      <w:smallCaps w:val="0"/>
      <w:strike w:val="0"/>
      <w:sz w:val="14"/>
      <w:szCs w:val="14"/>
      <w:u w:val="none"/>
    </w:rPr>
  </w:style>
  <w:style w:type="character" w:customStyle="1" w:styleId="Kpalrs3Exact">
    <w:name w:val="Képaláírás (3) Exact"/>
    <w:basedOn w:val="Bekezdsalapbettpusa"/>
    <w:link w:val="Kpalrs3"/>
    <w:rPr>
      <w:rFonts w:ascii="Verdana" w:eastAsia="Verdana" w:hAnsi="Verdana" w:cs="Verdana"/>
      <w:b/>
      <w:bCs/>
      <w:i w:val="0"/>
      <w:iCs w:val="0"/>
      <w:smallCaps w:val="0"/>
      <w:strike w:val="0"/>
      <w:sz w:val="30"/>
      <w:szCs w:val="30"/>
      <w:u w:val="none"/>
    </w:rPr>
  </w:style>
  <w:style w:type="character" w:customStyle="1" w:styleId="Szvegtrzs2">
    <w:name w:val="Szövegtörzs (2)_"/>
    <w:basedOn w:val="Bekezdsalapbettpusa"/>
    <w:link w:val="Szvegtrzs20"/>
    <w:rPr>
      <w:rFonts w:ascii="Verdana" w:eastAsia="Verdana" w:hAnsi="Verdana" w:cs="Verdana"/>
      <w:b w:val="0"/>
      <w:bCs w:val="0"/>
      <w:i w:val="0"/>
      <w:iCs w:val="0"/>
      <w:smallCaps w:val="0"/>
      <w:strike w:val="0"/>
      <w:sz w:val="14"/>
      <w:szCs w:val="14"/>
      <w:u w:val="none"/>
    </w:rPr>
  </w:style>
  <w:style w:type="character" w:customStyle="1" w:styleId="Szvegtrzs2Kiskapitlis">
    <w:name w:val="Szövegtörzs (2) + Kiskapitális"/>
    <w:basedOn w:val="Szvegtrzs2"/>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Cmsor2">
    <w:name w:val="Címsor #2_"/>
    <w:basedOn w:val="Bekezdsalapbettpusa"/>
    <w:link w:val="Cmsor20"/>
    <w:rPr>
      <w:rFonts w:ascii="Verdana" w:eastAsia="Verdana" w:hAnsi="Verdana" w:cs="Verdana"/>
      <w:b/>
      <w:bCs/>
      <w:i w:val="0"/>
      <w:iCs w:val="0"/>
      <w:smallCaps w:val="0"/>
      <w:strike w:val="0"/>
      <w:sz w:val="17"/>
      <w:szCs w:val="17"/>
      <w:u w:val="none"/>
    </w:rPr>
  </w:style>
  <w:style w:type="character" w:customStyle="1" w:styleId="Cmsor21">
    <w:name w:val="Címsor #2"/>
    <w:basedOn w:val="Cmsor2"/>
    <w:rPr>
      <w:rFonts w:ascii="Verdana" w:eastAsia="Verdana" w:hAnsi="Verdana" w:cs="Verdana"/>
      <w:b/>
      <w:bCs/>
      <w:i w:val="0"/>
      <w:iCs w:val="0"/>
      <w:smallCaps w:val="0"/>
      <w:strike w:val="0"/>
      <w:color w:val="FFFFFF"/>
      <w:spacing w:val="0"/>
      <w:w w:val="100"/>
      <w:position w:val="0"/>
      <w:sz w:val="17"/>
      <w:szCs w:val="17"/>
      <w:u w:val="none"/>
      <w:lang w:val="hu-HU" w:eastAsia="hu-HU" w:bidi="hu-HU"/>
    </w:rPr>
  </w:style>
  <w:style w:type="character" w:customStyle="1" w:styleId="Szvegtrzs3">
    <w:name w:val="Szövegtörzs (3)_"/>
    <w:basedOn w:val="Bekezdsalapbettpusa"/>
    <w:link w:val="Szvegtrzs30"/>
    <w:rPr>
      <w:rFonts w:ascii="Verdana" w:eastAsia="Verdana" w:hAnsi="Verdana" w:cs="Verdana"/>
      <w:b w:val="0"/>
      <w:bCs w:val="0"/>
      <w:i w:val="0"/>
      <w:iCs w:val="0"/>
      <w:smallCaps w:val="0"/>
      <w:strike w:val="0"/>
      <w:sz w:val="18"/>
      <w:szCs w:val="18"/>
      <w:u w:val="none"/>
    </w:rPr>
  </w:style>
  <w:style w:type="character" w:customStyle="1" w:styleId="Szvegtrzs3Kiskapitlis">
    <w:name w:val="Szövegtörzs (3) + Kiskapitális"/>
    <w:basedOn w:val="Szvegtrzs3"/>
    <w:rPr>
      <w:rFonts w:ascii="Verdana" w:eastAsia="Verdana" w:hAnsi="Verdana" w:cs="Verdana"/>
      <w:b w:val="0"/>
      <w:bCs w:val="0"/>
      <w:i w:val="0"/>
      <w:iCs w:val="0"/>
      <w:smallCaps/>
      <w:strike w:val="0"/>
      <w:color w:val="000000"/>
      <w:spacing w:val="0"/>
      <w:w w:val="100"/>
      <w:position w:val="0"/>
      <w:sz w:val="18"/>
      <w:szCs w:val="18"/>
      <w:u w:val="none"/>
      <w:lang w:val="hu-HU" w:eastAsia="hu-HU" w:bidi="hu-HU"/>
    </w:rPr>
  </w:style>
  <w:style w:type="character" w:customStyle="1" w:styleId="Szvegtrzs4">
    <w:name w:val="Szövegtörzs (4)_"/>
    <w:basedOn w:val="Bekezdsalapbettpusa"/>
    <w:link w:val="Szvegtrzs40"/>
    <w:rPr>
      <w:rFonts w:ascii="Verdana" w:eastAsia="Verdana" w:hAnsi="Verdana" w:cs="Verdana"/>
      <w:b/>
      <w:bCs/>
      <w:i w:val="0"/>
      <w:iCs w:val="0"/>
      <w:smallCaps w:val="0"/>
      <w:strike w:val="0"/>
      <w:sz w:val="17"/>
      <w:szCs w:val="17"/>
      <w:u w:val="none"/>
    </w:rPr>
  </w:style>
  <w:style w:type="character" w:customStyle="1" w:styleId="Szvegtrzs5">
    <w:name w:val="Szövegtörzs (5)_"/>
    <w:basedOn w:val="Bekezdsalapbettpusa"/>
    <w:link w:val="Szvegtrzs50"/>
    <w:rPr>
      <w:rFonts w:ascii="Verdana" w:eastAsia="Verdana" w:hAnsi="Verdana" w:cs="Verdana"/>
      <w:b/>
      <w:bCs/>
      <w:i w:val="0"/>
      <w:iCs w:val="0"/>
      <w:smallCaps w:val="0"/>
      <w:strike w:val="0"/>
      <w:sz w:val="17"/>
      <w:szCs w:val="17"/>
      <w:u w:val="none"/>
    </w:rPr>
  </w:style>
  <w:style w:type="character" w:customStyle="1" w:styleId="Tblzatfelirata2">
    <w:name w:val="Táblázat felirata (2)_"/>
    <w:basedOn w:val="Bekezdsalapbettpusa"/>
    <w:link w:val="Tblzatfelirata20"/>
    <w:rPr>
      <w:rFonts w:ascii="Verdana" w:eastAsia="Verdana" w:hAnsi="Verdana" w:cs="Verdana"/>
      <w:b/>
      <w:bCs/>
      <w:i w:val="0"/>
      <w:iCs w:val="0"/>
      <w:smallCaps w:val="0"/>
      <w:strike w:val="0"/>
      <w:sz w:val="17"/>
      <w:szCs w:val="17"/>
      <w:u w:val="none"/>
    </w:rPr>
  </w:style>
  <w:style w:type="character" w:customStyle="1" w:styleId="Szvegtrzs29pt">
    <w:name w:val="Szövegtörzs (2) + 9 pt"/>
    <w:basedOn w:val="Szvegtrzs2"/>
    <w:rPr>
      <w:rFonts w:ascii="Verdana" w:eastAsia="Verdana" w:hAnsi="Verdana" w:cs="Verdana"/>
      <w:b w:val="0"/>
      <w:bCs w:val="0"/>
      <w:i w:val="0"/>
      <w:iCs w:val="0"/>
      <w:smallCaps w:val="0"/>
      <w:strike w:val="0"/>
      <w:color w:val="000000"/>
      <w:spacing w:val="0"/>
      <w:w w:val="100"/>
      <w:position w:val="0"/>
      <w:sz w:val="18"/>
      <w:szCs w:val="18"/>
      <w:u w:val="none"/>
      <w:lang w:val="hu-HU" w:eastAsia="hu-HU" w:bidi="hu-HU"/>
    </w:rPr>
  </w:style>
  <w:style w:type="character" w:customStyle="1" w:styleId="Szvegtrzs265ptFlkvr">
    <w:name w:val="Szövegtörzs (2) + 6;5 pt;Félkövér"/>
    <w:basedOn w:val="Szvegtrzs2"/>
    <w:rPr>
      <w:rFonts w:ascii="Verdana" w:eastAsia="Verdana" w:hAnsi="Verdana" w:cs="Verdana"/>
      <w:b/>
      <w:bCs/>
      <w:i w:val="0"/>
      <w:iCs w:val="0"/>
      <w:smallCaps w:val="0"/>
      <w:strike w:val="0"/>
      <w:color w:val="FFFFFF"/>
      <w:spacing w:val="0"/>
      <w:w w:val="100"/>
      <w:position w:val="0"/>
      <w:sz w:val="13"/>
      <w:szCs w:val="13"/>
      <w:u w:val="none"/>
      <w:lang w:val="hu-HU" w:eastAsia="hu-HU" w:bidi="hu-HU"/>
    </w:rPr>
  </w:style>
  <w:style w:type="character" w:customStyle="1" w:styleId="Szvegtrzs21">
    <w:name w:val="Szövegtörzs (2)"/>
    <w:basedOn w:val="Szvegtrzs2"/>
    <w:rPr>
      <w:rFonts w:ascii="Verdana" w:eastAsia="Verdana" w:hAnsi="Verdana" w:cs="Verdana"/>
      <w:b w:val="0"/>
      <w:bCs w:val="0"/>
      <w:i w:val="0"/>
      <w:iCs w:val="0"/>
      <w:smallCaps w:val="0"/>
      <w:strike w:val="0"/>
      <w:color w:val="000000"/>
      <w:spacing w:val="0"/>
      <w:w w:val="100"/>
      <w:position w:val="0"/>
      <w:sz w:val="14"/>
      <w:szCs w:val="14"/>
      <w:u w:val="none"/>
      <w:lang w:val="hu-HU" w:eastAsia="hu-HU" w:bidi="hu-HU"/>
    </w:rPr>
  </w:style>
  <w:style w:type="character" w:customStyle="1" w:styleId="Fejlcvagylbjegyzet12ptFlkvr">
    <w:name w:val="Fejléc vagy lábjegyzet + 12 pt;Félkövér"/>
    <w:basedOn w:val="Fejlcvagylbjegyzet"/>
    <w:rPr>
      <w:rFonts w:ascii="Verdana" w:eastAsia="Verdana" w:hAnsi="Verdana" w:cs="Verdana"/>
      <w:b/>
      <w:bCs/>
      <w:i w:val="0"/>
      <w:iCs w:val="0"/>
      <w:smallCaps w:val="0"/>
      <w:strike w:val="0"/>
      <w:color w:val="000000"/>
      <w:spacing w:val="0"/>
      <w:w w:val="100"/>
      <w:position w:val="0"/>
      <w:sz w:val="24"/>
      <w:szCs w:val="24"/>
      <w:u w:val="none"/>
      <w:lang w:val="hu-HU" w:eastAsia="hu-HU" w:bidi="hu-HU"/>
    </w:rPr>
  </w:style>
  <w:style w:type="character" w:customStyle="1" w:styleId="FejlcvagylbjegyzetKiskapitlis">
    <w:name w:val="Fejléc vagy lábjegyzet + Kiskapitális"/>
    <w:basedOn w:val="Fejlcvagylbjegyzet"/>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Fejlcvagylbjegyzet105ptFlkvr">
    <w:name w:val="Fejléc vagy lábjegyzet + 10;5 pt;Félkövér"/>
    <w:basedOn w:val="Fejlcvagylbjegyzet"/>
    <w:rPr>
      <w:rFonts w:ascii="Verdana" w:eastAsia="Verdana" w:hAnsi="Verdana" w:cs="Verdana"/>
      <w:b/>
      <w:bCs/>
      <w:i w:val="0"/>
      <w:iCs w:val="0"/>
      <w:smallCaps w:val="0"/>
      <w:strike w:val="0"/>
      <w:color w:val="000000"/>
      <w:spacing w:val="0"/>
      <w:w w:val="100"/>
      <w:position w:val="0"/>
      <w:sz w:val="21"/>
      <w:szCs w:val="21"/>
      <w:u w:val="none"/>
      <w:lang w:val="hu-HU" w:eastAsia="hu-HU" w:bidi="hu-HU"/>
    </w:rPr>
  </w:style>
  <w:style w:type="character" w:customStyle="1" w:styleId="Fejlcvagylbjegyzet75ptKiskapitlis">
    <w:name w:val="Fejléc vagy lábjegyzet + 7;5 pt;Kiskapitális"/>
    <w:basedOn w:val="Fejlcvagylbjegyzet"/>
    <w:rPr>
      <w:rFonts w:ascii="Verdana" w:eastAsia="Verdana" w:hAnsi="Verdana" w:cs="Verdana"/>
      <w:b w:val="0"/>
      <w:bCs w:val="0"/>
      <w:i w:val="0"/>
      <w:iCs w:val="0"/>
      <w:smallCaps/>
      <w:strike w:val="0"/>
      <w:color w:val="000000"/>
      <w:spacing w:val="0"/>
      <w:w w:val="100"/>
      <w:position w:val="0"/>
      <w:sz w:val="15"/>
      <w:szCs w:val="15"/>
      <w:u w:val="none"/>
      <w:lang w:val="hu-HU" w:eastAsia="hu-HU" w:bidi="hu-HU"/>
    </w:rPr>
  </w:style>
  <w:style w:type="character" w:customStyle="1" w:styleId="Cmsor3">
    <w:name w:val="Címsor #3_"/>
    <w:basedOn w:val="Bekezdsalapbettpusa"/>
    <w:link w:val="Cmsor30"/>
    <w:rPr>
      <w:rFonts w:ascii="Verdana" w:eastAsia="Verdana" w:hAnsi="Verdana" w:cs="Verdana"/>
      <w:b w:val="0"/>
      <w:bCs w:val="0"/>
      <w:i w:val="0"/>
      <w:iCs w:val="0"/>
      <w:smallCaps w:val="0"/>
      <w:strike w:val="0"/>
      <w:sz w:val="18"/>
      <w:szCs w:val="18"/>
      <w:u w:val="none"/>
    </w:rPr>
  </w:style>
  <w:style w:type="character" w:customStyle="1" w:styleId="Cmsor3Kiskapitlis">
    <w:name w:val="Címsor #3 + Kiskapitális"/>
    <w:basedOn w:val="Cmsor3"/>
    <w:rPr>
      <w:rFonts w:ascii="Verdana" w:eastAsia="Verdana" w:hAnsi="Verdana" w:cs="Verdana"/>
      <w:b w:val="0"/>
      <w:bCs w:val="0"/>
      <w:i w:val="0"/>
      <w:iCs w:val="0"/>
      <w:smallCaps/>
      <w:strike w:val="0"/>
      <w:color w:val="000000"/>
      <w:spacing w:val="0"/>
      <w:w w:val="100"/>
      <w:position w:val="0"/>
      <w:sz w:val="18"/>
      <w:szCs w:val="18"/>
      <w:u w:val="none"/>
      <w:lang w:val="hu-HU" w:eastAsia="hu-HU" w:bidi="hu-HU"/>
    </w:rPr>
  </w:style>
  <w:style w:type="character" w:customStyle="1" w:styleId="Cmsor37pt">
    <w:name w:val="Címsor #3 + 7 pt"/>
    <w:basedOn w:val="Cmsor3"/>
    <w:rPr>
      <w:rFonts w:ascii="Verdana" w:eastAsia="Verdana" w:hAnsi="Verdana" w:cs="Verdana"/>
      <w:b w:val="0"/>
      <w:bCs w:val="0"/>
      <w:i w:val="0"/>
      <w:iCs w:val="0"/>
      <w:smallCaps w:val="0"/>
      <w:strike w:val="0"/>
      <w:color w:val="000000"/>
      <w:spacing w:val="0"/>
      <w:w w:val="100"/>
      <w:position w:val="0"/>
      <w:sz w:val="14"/>
      <w:szCs w:val="14"/>
      <w:u w:val="none"/>
      <w:lang w:val="hu-HU" w:eastAsia="hu-HU" w:bidi="hu-HU"/>
    </w:rPr>
  </w:style>
  <w:style w:type="character" w:customStyle="1" w:styleId="Tblzatfelirata">
    <w:name w:val="Táblázat felirata_"/>
    <w:basedOn w:val="Bekezdsalapbettpusa"/>
    <w:link w:val="Tblzatfelirata0"/>
    <w:rPr>
      <w:rFonts w:ascii="Verdana" w:eastAsia="Verdana" w:hAnsi="Verdana" w:cs="Verdana"/>
      <w:b w:val="0"/>
      <w:bCs w:val="0"/>
      <w:i w:val="0"/>
      <w:iCs w:val="0"/>
      <w:smallCaps w:val="0"/>
      <w:strike w:val="0"/>
      <w:sz w:val="14"/>
      <w:szCs w:val="14"/>
      <w:u w:val="none"/>
    </w:rPr>
  </w:style>
  <w:style w:type="character" w:customStyle="1" w:styleId="Szvegtrzs2Kiskapitlis0">
    <w:name w:val="Szövegtörzs (2) + Kiskapitális"/>
    <w:basedOn w:val="Szvegtrzs2"/>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Cmsor1">
    <w:name w:val="Címsor #1_"/>
    <w:basedOn w:val="Bekezdsalapbettpusa"/>
    <w:link w:val="Cmsor10"/>
    <w:rPr>
      <w:rFonts w:ascii="Verdana" w:eastAsia="Verdana" w:hAnsi="Verdana" w:cs="Verdana"/>
      <w:b/>
      <w:bCs/>
      <w:i w:val="0"/>
      <w:iCs w:val="0"/>
      <w:smallCaps w:val="0"/>
      <w:strike w:val="0"/>
      <w:sz w:val="24"/>
      <w:szCs w:val="24"/>
      <w:u w:val="none"/>
    </w:rPr>
  </w:style>
  <w:style w:type="character" w:customStyle="1" w:styleId="TblzatfelirataKiskapitlis">
    <w:name w:val="Táblázat felirata + Kiskapitális"/>
    <w:basedOn w:val="Tblzatfelirata"/>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Szvegtrzs285ptFlkvr">
    <w:name w:val="Szövegtörzs (2) + 8;5 pt;Félkövér"/>
    <w:basedOn w:val="Szvegtrzs2"/>
    <w:rPr>
      <w:rFonts w:ascii="Verdana" w:eastAsia="Verdana" w:hAnsi="Verdana" w:cs="Verdana"/>
      <w:b/>
      <w:bCs/>
      <w:i w:val="0"/>
      <w:iCs w:val="0"/>
      <w:smallCaps w:val="0"/>
      <w:strike w:val="0"/>
      <w:color w:val="000000"/>
      <w:spacing w:val="0"/>
      <w:w w:val="100"/>
      <w:position w:val="0"/>
      <w:sz w:val="17"/>
      <w:szCs w:val="17"/>
      <w:u w:val="none"/>
      <w:lang w:val="hu-HU" w:eastAsia="hu-HU" w:bidi="hu-HU"/>
    </w:rPr>
  </w:style>
  <w:style w:type="character" w:customStyle="1" w:styleId="Szvegtrzs3Exact">
    <w:name w:val="Szövegtörzs (3) Exact"/>
    <w:basedOn w:val="Bekezdsalapbettpusa"/>
    <w:rPr>
      <w:rFonts w:ascii="Verdana" w:eastAsia="Verdana" w:hAnsi="Verdana" w:cs="Verdana"/>
      <w:b w:val="0"/>
      <w:bCs w:val="0"/>
      <w:i w:val="0"/>
      <w:iCs w:val="0"/>
      <w:smallCaps w:val="0"/>
      <w:strike w:val="0"/>
      <w:sz w:val="18"/>
      <w:szCs w:val="18"/>
      <w:u w:val="none"/>
    </w:rPr>
  </w:style>
  <w:style w:type="character" w:customStyle="1" w:styleId="Szvegtrzs2Exact">
    <w:name w:val="Szövegtörzs (2) Exact"/>
    <w:basedOn w:val="Bekezdsalapbettpusa"/>
    <w:rPr>
      <w:rFonts w:ascii="Verdana" w:eastAsia="Verdana" w:hAnsi="Verdana" w:cs="Verdana"/>
      <w:b w:val="0"/>
      <w:bCs w:val="0"/>
      <w:i w:val="0"/>
      <w:iCs w:val="0"/>
      <w:smallCaps w:val="0"/>
      <w:strike w:val="0"/>
      <w:sz w:val="14"/>
      <w:szCs w:val="14"/>
      <w:u w:val="none"/>
    </w:rPr>
  </w:style>
  <w:style w:type="character" w:customStyle="1" w:styleId="Szvegtrzs2KiskapitlisExact">
    <w:name w:val="Szövegtörzs (2) + Kiskapitális Exact"/>
    <w:basedOn w:val="Szvegtrzs2"/>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Szvegtrzs41">
    <w:name w:val="Szövegtörzs (4)"/>
    <w:basedOn w:val="Szvegtrzs4"/>
    <w:rPr>
      <w:rFonts w:ascii="Verdana" w:eastAsia="Verdana" w:hAnsi="Verdana" w:cs="Verdana"/>
      <w:b/>
      <w:bCs/>
      <w:i w:val="0"/>
      <w:iCs w:val="0"/>
      <w:smallCaps w:val="0"/>
      <w:strike w:val="0"/>
      <w:color w:val="FFFFFF"/>
      <w:spacing w:val="0"/>
      <w:w w:val="100"/>
      <w:position w:val="0"/>
      <w:sz w:val="17"/>
      <w:szCs w:val="17"/>
      <w:u w:val="none"/>
      <w:lang w:val="hu-HU" w:eastAsia="hu-HU" w:bidi="hu-HU"/>
    </w:rPr>
  </w:style>
  <w:style w:type="character" w:customStyle="1" w:styleId="Tblzatfelirata3">
    <w:name w:val="Táblázat felirata (3)_"/>
    <w:basedOn w:val="Bekezdsalapbettpusa"/>
    <w:link w:val="Tblzatfelirata30"/>
    <w:rPr>
      <w:rFonts w:ascii="Verdana" w:eastAsia="Verdana" w:hAnsi="Verdana" w:cs="Verdana"/>
      <w:b w:val="0"/>
      <w:bCs w:val="0"/>
      <w:i w:val="0"/>
      <w:iCs w:val="0"/>
      <w:smallCaps w:val="0"/>
      <w:strike w:val="0"/>
      <w:sz w:val="18"/>
      <w:szCs w:val="18"/>
      <w:u w:val="none"/>
    </w:rPr>
  </w:style>
  <w:style w:type="character" w:customStyle="1" w:styleId="Fejlcvagylbjegyzet75pt">
    <w:name w:val="Fejléc vagy lábjegyzet + 7;5 pt"/>
    <w:basedOn w:val="Fejlcvagylbjegyzet"/>
    <w:rPr>
      <w:rFonts w:ascii="Verdana" w:eastAsia="Verdana" w:hAnsi="Verdana" w:cs="Verdana"/>
      <w:b w:val="0"/>
      <w:bCs w:val="0"/>
      <w:i w:val="0"/>
      <w:iCs w:val="0"/>
      <w:smallCaps w:val="0"/>
      <w:strike w:val="0"/>
      <w:color w:val="000000"/>
      <w:spacing w:val="0"/>
      <w:w w:val="100"/>
      <w:position w:val="0"/>
      <w:sz w:val="15"/>
      <w:szCs w:val="15"/>
      <w:u w:val="none"/>
      <w:lang w:val="hu-HU" w:eastAsia="hu-HU" w:bidi="hu-HU"/>
    </w:rPr>
  </w:style>
  <w:style w:type="paragraph" w:customStyle="1" w:styleId="Fejlcvagylbjegyzet0">
    <w:name w:val="Fejléc vagy lábjegyzet"/>
    <w:basedOn w:val="Norml"/>
    <w:link w:val="Fejlcvagylbjegyzet"/>
    <w:pPr>
      <w:shd w:val="clear" w:color="auto" w:fill="FFFFFF"/>
      <w:spacing w:line="170" w:lineRule="exact"/>
    </w:pPr>
    <w:rPr>
      <w:rFonts w:ascii="Verdana" w:eastAsia="Verdana" w:hAnsi="Verdana" w:cs="Verdana"/>
      <w:sz w:val="14"/>
      <w:szCs w:val="14"/>
    </w:rPr>
  </w:style>
  <w:style w:type="paragraph" w:customStyle="1" w:styleId="Kpalrs2">
    <w:name w:val="Képaláírás (2)"/>
    <w:basedOn w:val="Norml"/>
    <w:link w:val="Kpalrs2Exact"/>
    <w:pPr>
      <w:shd w:val="clear" w:color="auto" w:fill="FFFFFF"/>
      <w:spacing w:line="394" w:lineRule="exact"/>
      <w:jc w:val="center"/>
    </w:pPr>
    <w:rPr>
      <w:rFonts w:ascii="Verdana" w:eastAsia="Verdana" w:hAnsi="Verdana" w:cs="Verdana"/>
      <w:b/>
      <w:bCs/>
    </w:rPr>
  </w:style>
  <w:style w:type="paragraph" w:customStyle="1" w:styleId="Kpalrs1">
    <w:name w:val="Képaláírás1"/>
    <w:basedOn w:val="Norml"/>
    <w:link w:val="KpalrsExact"/>
    <w:pPr>
      <w:shd w:val="clear" w:color="auto" w:fill="FFFFFF"/>
      <w:spacing w:line="394" w:lineRule="exact"/>
      <w:jc w:val="center"/>
    </w:pPr>
    <w:rPr>
      <w:rFonts w:ascii="Verdana" w:eastAsia="Verdana" w:hAnsi="Verdana" w:cs="Verdana"/>
      <w:sz w:val="14"/>
      <w:szCs w:val="14"/>
    </w:rPr>
  </w:style>
  <w:style w:type="paragraph" w:customStyle="1" w:styleId="Kpalrs3">
    <w:name w:val="Képaláírás (3)"/>
    <w:basedOn w:val="Norml"/>
    <w:link w:val="Kpalrs3Exact"/>
    <w:pPr>
      <w:shd w:val="clear" w:color="auto" w:fill="FFFFFF"/>
      <w:spacing w:line="394" w:lineRule="exact"/>
    </w:pPr>
    <w:rPr>
      <w:rFonts w:ascii="Verdana" w:eastAsia="Verdana" w:hAnsi="Verdana" w:cs="Verdana"/>
      <w:b/>
      <w:bCs/>
      <w:sz w:val="30"/>
      <w:szCs w:val="30"/>
    </w:rPr>
  </w:style>
  <w:style w:type="paragraph" w:customStyle="1" w:styleId="Szvegtrzs20">
    <w:name w:val="Szövegtörzs (2)"/>
    <w:basedOn w:val="Norml"/>
    <w:link w:val="Szvegtrzs2"/>
    <w:pPr>
      <w:shd w:val="clear" w:color="auto" w:fill="FFFFFF"/>
      <w:spacing w:after="280" w:line="170" w:lineRule="exact"/>
      <w:ind w:hanging="980"/>
      <w:jc w:val="both"/>
    </w:pPr>
    <w:rPr>
      <w:rFonts w:ascii="Verdana" w:eastAsia="Verdana" w:hAnsi="Verdana" w:cs="Verdana"/>
      <w:sz w:val="14"/>
      <w:szCs w:val="14"/>
    </w:rPr>
  </w:style>
  <w:style w:type="paragraph" w:customStyle="1" w:styleId="Cmsor20">
    <w:name w:val="Címsor #2"/>
    <w:basedOn w:val="Norml"/>
    <w:link w:val="Cmsor2"/>
    <w:pPr>
      <w:shd w:val="clear" w:color="auto" w:fill="FFFFFF"/>
      <w:spacing w:before="280" w:line="206" w:lineRule="exact"/>
      <w:ind w:hanging="680"/>
      <w:jc w:val="both"/>
      <w:outlineLvl w:val="1"/>
    </w:pPr>
    <w:rPr>
      <w:rFonts w:ascii="Verdana" w:eastAsia="Verdana" w:hAnsi="Verdana" w:cs="Verdana"/>
      <w:b/>
      <w:bCs/>
      <w:sz w:val="17"/>
      <w:szCs w:val="17"/>
    </w:rPr>
  </w:style>
  <w:style w:type="paragraph" w:customStyle="1" w:styleId="Szvegtrzs30">
    <w:name w:val="Szövegtörzs (3)"/>
    <w:basedOn w:val="Norml"/>
    <w:link w:val="Szvegtrzs3"/>
    <w:pPr>
      <w:shd w:val="clear" w:color="auto" w:fill="FFFFFF"/>
      <w:spacing w:before="80" w:after="80" w:line="218" w:lineRule="exact"/>
    </w:pPr>
    <w:rPr>
      <w:rFonts w:ascii="Verdana" w:eastAsia="Verdana" w:hAnsi="Verdana" w:cs="Verdana"/>
      <w:sz w:val="18"/>
      <w:szCs w:val="18"/>
    </w:rPr>
  </w:style>
  <w:style w:type="paragraph" w:customStyle="1" w:styleId="Szvegtrzs40">
    <w:name w:val="Szövegtörzs (4)"/>
    <w:basedOn w:val="Norml"/>
    <w:link w:val="Szvegtrzs4"/>
    <w:pPr>
      <w:shd w:val="clear" w:color="auto" w:fill="FFFFFF"/>
      <w:spacing w:before="100" w:after="100" w:line="206" w:lineRule="exact"/>
      <w:ind w:hanging="680"/>
    </w:pPr>
    <w:rPr>
      <w:rFonts w:ascii="Verdana" w:eastAsia="Verdana" w:hAnsi="Verdana" w:cs="Verdana"/>
      <w:b/>
      <w:bCs/>
      <w:sz w:val="17"/>
      <w:szCs w:val="17"/>
    </w:rPr>
  </w:style>
  <w:style w:type="paragraph" w:customStyle="1" w:styleId="Szvegtrzs50">
    <w:name w:val="Szövegtörzs (5)"/>
    <w:basedOn w:val="Norml"/>
    <w:link w:val="Szvegtrzs5"/>
    <w:pPr>
      <w:shd w:val="clear" w:color="auto" w:fill="FFFFFF"/>
      <w:spacing w:line="216" w:lineRule="exact"/>
    </w:pPr>
    <w:rPr>
      <w:rFonts w:ascii="Verdana" w:eastAsia="Verdana" w:hAnsi="Verdana" w:cs="Verdana"/>
      <w:b/>
      <w:bCs/>
      <w:sz w:val="17"/>
      <w:szCs w:val="17"/>
    </w:rPr>
  </w:style>
  <w:style w:type="paragraph" w:customStyle="1" w:styleId="Tblzatfelirata20">
    <w:name w:val="Táblázat felirata (2)"/>
    <w:basedOn w:val="Norml"/>
    <w:link w:val="Tblzatfelirata2"/>
    <w:pPr>
      <w:shd w:val="clear" w:color="auto" w:fill="FFFFFF"/>
      <w:spacing w:line="206" w:lineRule="exact"/>
    </w:pPr>
    <w:rPr>
      <w:rFonts w:ascii="Verdana" w:eastAsia="Verdana" w:hAnsi="Verdana" w:cs="Verdana"/>
      <w:b/>
      <w:bCs/>
      <w:sz w:val="17"/>
      <w:szCs w:val="17"/>
    </w:rPr>
  </w:style>
  <w:style w:type="paragraph" w:customStyle="1" w:styleId="Cmsor30">
    <w:name w:val="Címsor #3"/>
    <w:basedOn w:val="Norml"/>
    <w:link w:val="Cmsor3"/>
    <w:pPr>
      <w:shd w:val="clear" w:color="auto" w:fill="FFFFFF"/>
      <w:spacing w:before="120" w:line="288" w:lineRule="exact"/>
      <w:jc w:val="both"/>
      <w:outlineLvl w:val="2"/>
    </w:pPr>
    <w:rPr>
      <w:rFonts w:ascii="Verdana" w:eastAsia="Verdana" w:hAnsi="Verdana" w:cs="Verdana"/>
      <w:sz w:val="18"/>
      <w:szCs w:val="18"/>
    </w:rPr>
  </w:style>
  <w:style w:type="paragraph" w:customStyle="1" w:styleId="Tblzatfelirata0">
    <w:name w:val="Táblázat felirata"/>
    <w:basedOn w:val="Norml"/>
    <w:link w:val="Tblzatfelirata"/>
    <w:pPr>
      <w:shd w:val="clear" w:color="auto" w:fill="FFFFFF"/>
      <w:spacing w:line="170" w:lineRule="exact"/>
    </w:pPr>
    <w:rPr>
      <w:rFonts w:ascii="Verdana" w:eastAsia="Verdana" w:hAnsi="Verdana" w:cs="Verdana"/>
      <w:sz w:val="14"/>
      <w:szCs w:val="14"/>
    </w:rPr>
  </w:style>
  <w:style w:type="paragraph" w:customStyle="1" w:styleId="Cmsor10">
    <w:name w:val="Címsor #1"/>
    <w:basedOn w:val="Norml"/>
    <w:link w:val="Cmsor1"/>
    <w:pPr>
      <w:shd w:val="clear" w:color="auto" w:fill="FFFFFF"/>
      <w:spacing w:after="120" w:line="292" w:lineRule="exact"/>
      <w:jc w:val="center"/>
      <w:outlineLvl w:val="0"/>
    </w:pPr>
    <w:rPr>
      <w:rFonts w:ascii="Verdana" w:eastAsia="Verdana" w:hAnsi="Verdana" w:cs="Verdana"/>
      <w:b/>
      <w:bCs/>
    </w:rPr>
  </w:style>
  <w:style w:type="paragraph" w:customStyle="1" w:styleId="Tblzatfelirata30">
    <w:name w:val="Táblázat felirata (3)"/>
    <w:basedOn w:val="Norml"/>
    <w:link w:val="Tblzatfelirata3"/>
    <w:pPr>
      <w:shd w:val="clear" w:color="auto" w:fill="FFFFFF"/>
      <w:spacing w:line="218" w:lineRule="exact"/>
    </w:pPr>
    <w:rPr>
      <w:rFonts w:ascii="Verdana" w:eastAsia="Verdana" w:hAnsi="Verdana" w:cs="Verdana"/>
      <w:sz w:val="18"/>
      <w:szCs w:val="18"/>
    </w:rPr>
  </w:style>
  <w:style w:type="paragraph" w:styleId="Buborkszveg">
    <w:name w:val="Balloon Text"/>
    <w:basedOn w:val="Norml"/>
    <w:link w:val="BuborkszvegChar"/>
    <w:uiPriority w:val="99"/>
    <w:semiHidden/>
    <w:unhideWhenUsed/>
    <w:rsid w:val="00A440FC"/>
    <w:rPr>
      <w:rFonts w:ascii="Tahoma" w:hAnsi="Tahoma" w:cs="Tahoma"/>
      <w:sz w:val="16"/>
      <w:szCs w:val="16"/>
    </w:rPr>
  </w:style>
  <w:style w:type="character" w:customStyle="1" w:styleId="BuborkszvegChar">
    <w:name w:val="Buborékszöveg Char"/>
    <w:basedOn w:val="Bekezdsalapbettpusa"/>
    <w:link w:val="Buborkszveg"/>
    <w:uiPriority w:val="99"/>
    <w:semiHidden/>
    <w:rsid w:val="00A440FC"/>
    <w:rPr>
      <w:rFonts w:ascii="Tahoma" w:hAnsi="Tahoma" w:cs="Tahoma"/>
      <w:color w:val="000000"/>
      <w:sz w:val="16"/>
      <w:szCs w:val="16"/>
    </w:rPr>
  </w:style>
  <w:style w:type="paragraph" w:styleId="lfej">
    <w:name w:val="header"/>
    <w:basedOn w:val="Norml"/>
    <w:link w:val="lfejChar"/>
    <w:uiPriority w:val="99"/>
    <w:unhideWhenUsed/>
    <w:rsid w:val="00A440FC"/>
    <w:pPr>
      <w:tabs>
        <w:tab w:val="center" w:pos="4536"/>
        <w:tab w:val="right" w:pos="9072"/>
      </w:tabs>
    </w:pPr>
  </w:style>
  <w:style w:type="character" w:customStyle="1" w:styleId="lfejChar">
    <w:name w:val="Élőfej Char"/>
    <w:basedOn w:val="Bekezdsalapbettpusa"/>
    <w:link w:val="lfej"/>
    <w:uiPriority w:val="99"/>
    <w:rsid w:val="00A440FC"/>
    <w:rPr>
      <w:color w:val="000000"/>
    </w:rPr>
  </w:style>
  <w:style w:type="paragraph" w:styleId="llb">
    <w:name w:val="footer"/>
    <w:basedOn w:val="Norml"/>
    <w:link w:val="llbChar"/>
    <w:uiPriority w:val="99"/>
    <w:unhideWhenUsed/>
    <w:rsid w:val="00A440FC"/>
    <w:pPr>
      <w:tabs>
        <w:tab w:val="center" w:pos="4536"/>
        <w:tab w:val="right" w:pos="9072"/>
      </w:tabs>
    </w:pPr>
  </w:style>
  <w:style w:type="character" w:customStyle="1" w:styleId="llbChar">
    <w:name w:val="Élőláb Char"/>
    <w:basedOn w:val="Bekezdsalapbettpusa"/>
    <w:link w:val="llb"/>
    <w:uiPriority w:val="99"/>
    <w:rsid w:val="00A440FC"/>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hu-HU" w:eastAsia="hu-HU" w:bidi="hu-H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Pr>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Fejlcvagylbjegyzet">
    <w:name w:val="Fejléc vagy lábjegyzet_"/>
    <w:basedOn w:val="Bekezdsalapbettpusa"/>
    <w:link w:val="Fejlcvagylbjegyzet0"/>
    <w:rPr>
      <w:rFonts w:ascii="Verdana" w:eastAsia="Verdana" w:hAnsi="Verdana" w:cs="Verdana"/>
      <w:b w:val="0"/>
      <w:bCs w:val="0"/>
      <w:i w:val="0"/>
      <w:iCs w:val="0"/>
      <w:smallCaps w:val="0"/>
      <w:strike w:val="0"/>
      <w:sz w:val="14"/>
      <w:szCs w:val="14"/>
      <w:u w:val="none"/>
    </w:rPr>
  </w:style>
  <w:style w:type="character" w:customStyle="1" w:styleId="Fejlcvagylbjegyzet1">
    <w:name w:val="Fejléc vagy lábjegyzet"/>
    <w:basedOn w:val="Fejlcvagylbjegyzet"/>
    <w:rPr>
      <w:rFonts w:ascii="Verdana" w:eastAsia="Verdana" w:hAnsi="Verdana" w:cs="Verdana"/>
      <w:b w:val="0"/>
      <w:bCs w:val="0"/>
      <w:i w:val="0"/>
      <w:iCs w:val="0"/>
      <w:smallCaps w:val="0"/>
      <w:strike w:val="0"/>
      <w:color w:val="000000"/>
      <w:spacing w:val="0"/>
      <w:w w:val="100"/>
      <w:position w:val="0"/>
      <w:sz w:val="14"/>
      <w:szCs w:val="14"/>
      <w:u w:val="none"/>
      <w:lang w:val="hu-HU" w:eastAsia="hu-HU" w:bidi="hu-HU"/>
    </w:rPr>
  </w:style>
  <w:style w:type="character" w:customStyle="1" w:styleId="Kpalrs2Exact">
    <w:name w:val="Képaláírás (2) Exact"/>
    <w:basedOn w:val="Bekezdsalapbettpusa"/>
    <w:link w:val="Kpalrs2"/>
    <w:rPr>
      <w:rFonts w:ascii="Verdana" w:eastAsia="Verdana" w:hAnsi="Verdana" w:cs="Verdana"/>
      <w:b/>
      <w:bCs/>
      <w:i w:val="0"/>
      <w:iCs w:val="0"/>
      <w:smallCaps w:val="0"/>
      <w:strike w:val="0"/>
      <w:sz w:val="24"/>
      <w:szCs w:val="24"/>
      <w:u w:val="none"/>
    </w:rPr>
  </w:style>
  <w:style w:type="character" w:customStyle="1" w:styleId="KpalrsExact">
    <w:name w:val="Képaláírás Exact"/>
    <w:basedOn w:val="Bekezdsalapbettpusa"/>
    <w:link w:val="Kpalrs1"/>
    <w:rPr>
      <w:rFonts w:ascii="Verdana" w:eastAsia="Verdana" w:hAnsi="Verdana" w:cs="Verdana"/>
      <w:b w:val="0"/>
      <w:bCs w:val="0"/>
      <w:i w:val="0"/>
      <w:iCs w:val="0"/>
      <w:smallCaps w:val="0"/>
      <w:strike w:val="0"/>
      <w:sz w:val="14"/>
      <w:szCs w:val="14"/>
      <w:u w:val="none"/>
    </w:rPr>
  </w:style>
  <w:style w:type="character" w:customStyle="1" w:styleId="Kpalrs3Exact">
    <w:name w:val="Képaláírás (3) Exact"/>
    <w:basedOn w:val="Bekezdsalapbettpusa"/>
    <w:link w:val="Kpalrs3"/>
    <w:rPr>
      <w:rFonts w:ascii="Verdana" w:eastAsia="Verdana" w:hAnsi="Verdana" w:cs="Verdana"/>
      <w:b/>
      <w:bCs/>
      <w:i w:val="0"/>
      <w:iCs w:val="0"/>
      <w:smallCaps w:val="0"/>
      <w:strike w:val="0"/>
      <w:sz w:val="30"/>
      <w:szCs w:val="30"/>
      <w:u w:val="none"/>
    </w:rPr>
  </w:style>
  <w:style w:type="character" w:customStyle="1" w:styleId="Szvegtrzs2">
    <w:name w:val="Szövegtörzs (2)_"/>
    <w:basedOn w:val="Bekezdsalapbettpusa"/>
    <w:link w:val="Szvegtrzs20"/>
    <w:rPr>
      <w:rFonts w:ascii="Verdana" w:eastAsia="Verdana" w:hAnsi="Verdana" w:cs="Verdana"/>
      <w:b w:val="0"/>
      <w:bCs w:val="0"/>
      <w:i w:val="0"/>
      <w:iCs w:val="0"/>
      <w:smallCaps w:val="0"/>
      <w:strike w:val="0"/>
      <w:sz w:val="14"/>
      <w:szCs w:val="14"/>
      <w:u w:val="none"/>
    </w:rPr>
  </w:style>
  <w:style w:type="character" w:customStyle="1" w:styleId="Szvegtrzs2Kiskapitlis">
    <w:name w:val="Szövegtörzs (2) + Kiskapitális"/>
    <w:basedOn w:val="Szvegtrzs2"/>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Cmsor2">
    <w:name w:val="Címsor #2_"/>
    <w:basedOn w:val="Bekezdsalapbettpusa"/>
    <w:link w:val="Cmsor20"/>
    <w:rPr>
      <w:rFonts w:ascii="Verdana" w:eastAsia="Verdana" w:hAnsi="Verdana" w:cs="Verdana"/>
      <w:b/>
      <w:bCs/>
      <w:i w:val="0"/>
      <w:iCs w:val="0"/>
      <w:smallCaps w:val="0"/>
      <w:strike w:val="0"/>
      <w:sz w:val="17"/>
      <w:szCs w:val="17"/>
      <w:u w:val="none"/>
    </w:rPr>
  </w:style>
  <w:style w:type="character" w:customStyle="1" w:styleId="Cmsor21">
    <w:name w:val="Címsor #2"/>
    <w:basedOn w:val="Cmsor2"/>
    <w:rPr>
      <w:rFonts w:ascii="Verdana" w:eastAsia="Verdana" w:hAnsi="Verdana" w:cs="Verdana"/>
      <w:b/>
      <w:bCs/>
      <w:i w:val="0"/>
      <w:iCs w:val="0"/>
      <w:smallCaps w:val="0"/>
      <w:strike w:val="0"/>
      <w:color w:val="FFFFFF"/>
      <w:spacing w:val="0"/>
      <w:w w:val="100"/>
      <w:position w:val="0"/>
      <w:sz w:val="17"/>
      <w:szCs w:val="17"/>
      <w:u w:val="none"/>
      <w:lang w:val="hu-HU" w:eastAsia="hu-HU" w:bidi="hu-HU"/>
    </w:rPr>
  </w:style>
  <w:style w:type="character" w:customStyle="1" w:styleId="Szvegtrzs3">
    <w:name w:val="Szövegtörzs (3)_"/>
    <w:basedOn w:val="Bekezdsalapbettpusa"/>
    <w:link w:val="Szvegtrzs30"/>
    <w:rPr>
      <w:rFonts w:ascii="Verdana" w:eastAsia="Verdana" w:hAnsi="Verdana" w:cs="Verdana"/>
      <w:b w:val="0"/>
      <w:bCs w:val="0"/>
      <w:i w:val="0"/>
      <w:iCs w:val="0"/>
      <w:smallCaps w:val="0"/>
      <w:strike w:val="0"/>
      <w:sz w:val="18"/>
      <w:szCs w:val="18"/>
      <w:u w:val="none"/>
    </w:rPr>
  </w:style>
  <w:style w:type="character" w:customStyle="1" w:styleId="Szvegtrzs3Kiskapitlis">
    <w:name w:val="Szövegtörzs (3) + Kiskapitális"/>
    <w:basedOn w:val="Szvegtrzs3"/>
    <w:rPr>
      <w:rFonts w:ascii="Verdana" w:eastAsia="Verdana" w:hAnsi="Verdana" w:cs="Verdana"/>
      <w:b w:val="0"/>
      <w:bCs w:val="0"/>
      <w:i w:val="0"/>
      <w:iCs w:val="0"/>
      <w:smallCaps/>
      <w:strike w:val="0"/>
      <w:color w:val="000000"/>
      <w:spacing w:val="0"/>
      <w:w w:val="100"/>
      <w:position w:val="0"/>
      <w:sz w:val="18"/>
      <w:szCs w:val="18"/>
      <w:u w:val="none"/>
      <w:lang w:val="hu-HU" w:eastAsia="hu-HU" w:bidi="hu-HU"/>
    </w:rPr>
  </w:style>
  <w:style w:type="character" w:customStyle="1" w:styleId="Szvegtrzs4">
    <w:name w:val="Szövegtörzs (4)_"/>
    <w:basedOn w:val="Bekezdsalapbettpusa"/>
    <w:link w:val="Szvegtrzs40"/>
    <w:rPr>
      <w:rFonts w:ascii="Verdana" w:eastAsia="Verdana" w:hAnsi="Verdana" w:cs="Verdana"/>
      <w:b/>
      <w:bCs/>
      <w:i w:val="0"/>
      <w:iCs w:val="0"/>
      <w:smallCaps w:val="0"/>
      <w:strike w:val="0"/>
      <w:sz w:val="17"/>
      <w:szCs w:val="17"/>
      <w:u w:val="none"/>
    </w:rPr>
  </w:style>
  <w:style w:type="character" w:customStyle="1" w:styleId="Szvegtrzs5">
    <w:name w:val="Szövegtörzs (5)_"/>
    <w:basedOn w:val="Bekezdsalapbettpusa"/>
    <w:link w:val="Szvegtrzs50"/>
    <w:rPr>
      <w:rFonts w:ascii="Verdana" w:eastAsia="Verdana" w:hAnsi="Verdana" w:cs="Verdana"/>
      <w:b/>
      <w:bCs/>
      <w:i w:val="0"/>
      <w:iCs w:val="0"/>
      <w:smallCaps w:val="0"/>
      <w:strike w:val="0"/>
      <w:sz w:val="17"/>
      <w:szCs w:val="17"/>
      <w:u w:val="none"/>
    </w:rPr>
  </w:style>
  <w:style w:type="character" w:customStyle="1" w:styleId="Tblzatfelirata2">
    <w:name w:val="Táblázat felirata (2)_"/>
    <w:basedOn w:val="Bekezdsalapbettpusa"/>
    <w:link w:val="Tblzatfelirata20"/>
    <w:rPr>
      <w:rFonts w:ascii="Verdana" w:eastAsia="Verdana" w:hAnsi="Verdana" w:cs="Verdana"/>
      <w:b/>
      <w:bCs/>
      <w:i w:val="0"/>
      <w:iCs w:val="0"/>
      <w:smallCaps w:val="0"/>
      <w:strike w:val="0"/>
      <w:sz w:val="17"/>
      <w:szCs w:val="17"/>
      <w:u w:val="none"/>
    </w:rPr>
  </w:style>
  <w:style w:type="character" w:customStyle="1" w:styleId="Szvegtrzs29pt">
    <w:name w:val="Szövegtörzs (2) + 9 pt"/>
    <w:basedOn w:val="Szvegtrzs2"/>
    <w:rPr>
      <w:rFonts w:ascii="Verdana" w:eastAsia="Verdana" w:hAnsi="Verdana" w:cs="Verdana"/>
      <w:b w:val="0"/>
      <w:bCs w:val="0"/>
      <w:i w:val="0"/>
      <w:iCs w:val="0"/>
      <w:smallCaps w:val="0"/>
      <w:strike w:val="0"/>
      <w:color w:val="000000"/>
      <w:spacing w:val="0"/>
      <w:w w:val="100"/>
      <w:position w:val="0"/>
      <w:sz w:val="18"/>
      <w:szCs w:val="18"/>
      <w:u w:val="none"/>
      <w:lang w:val="hu-HU" w:eastAsia="hu-HU" w:bidi="hu-HU"/>
    </w:rPr>
  </w:style>
  <w:style w:type="character" w:customStyle="1" w:styleId="Szvegtrzs265ptFlkvr">
    <w:name w:val="Szövegtörzs (2) + 6;5 pt;Félkövér"/>
    <w:basedOn w:val="Szvegtrzs2"/>
    <w:rPr>
      <w:rFonts w:ascii="Verdana" w:eastAsia="Verdana" w:hAnsi="Verdana" w:cs="Verdana"/>
      <w:b/>
      <w:bCs/>
      <w:i w:val="0"/>
      <w:iCs w:val="0"/>
      <w:smallCaps w:val="0"/>
      <w:strike w:val="0"/>
      <w:color w:val="FFFFFF"/>
      <w:spacing w:val="0"/>
      <w:w w:val="100"/>
      <w:position w:val="0"/>
      <w:sz w:val="13"/>
      <w:szCs w:val="13"/>
      <w:u w:val="none"/>
      <w:lang w:val="hu-HU" w:eastAsia="hu-HU" w:bidi="hu-HU"/>
    </w:rPr>
  </w:style>
  <w:style w:type="character" w:customStyle="1" w:styleId="Szvegtrzs21">
    <w:name w:val="Szövegtörzs (2)"/>
    <w:basedOn w:val="Szvegtrzs2"/>
    <w:rPr>
      <w:rFonts w:ascii="Verdana" w:eastAsia="Verdana" w:hAnsi="Verdana" w:cs="Verdana"/>
      <w:b w:val="0"/>
      <w:bCs w:val="0"/>
      <w:i w:val="0"/>
      <w:iCs w:val="0"/>
      <w:smallCaps w:val="0"/>
      <w:strike w:val="0"/>
      <w:color w:val="000000"/>
      <w:spacing w:val="0"/>
      <w:w w:val="100"/>
      <w:position w:val="0"/>
      <w:sz w:val="14"/>
      <w:szCs w:val="14"/>
      <w:u w:val="none"/>
      <w:lang w:val="hu-HU" w:eastAsia="hu-HU" w:bidi="hu-HU"/>
    </w:rPr>
  </w:style>
  <w:style w:type="character" w:customStyle="1" w:styleId="Fejlcvagylbjegyzet12ptFlkvr">
    <w:name w:val="Fejléc vagy lábjegyzet + 12 pt;Félkövér"/>
    <w:basedOn w:val="Fejlcvagylbjegyzet"/>
    <w:rPr>
      <w:rFonts w:ascii="Verdana" w:eastAsia="Verdana" w:hAnsi="Verdana" w:cs="Verdana"/>
      <w:b/>
      <w:bCs/>
      <w:i w:val="0"/>
      <w:iCs w:val="0"/>
      <w:smallCaps w:val="0"/>
      <w:strike w:val="0"/>
      <w:color w:val="000000"/>
      <w:spacing w:val="0"/>
      <w:w w:val="100"/>
      <w:position w:val="0"/>
      <w:sz w:val="24"/>
      <w:szCs w:val="24"/>
      <w:u w:val="none"/>
      <w:lang w:val="hu-HU" w:eastAsia="hu-HU" w:bidi="hu-HU"/>
    </w:rPr>
  </w:style>
  <w:style w:type="character" w:customStyle="1" w:styleId="FejlcvagylbjegyzetKiskapitlis">
    <w:name w:val="Fejléc vagy lábjegyzet + Kiskapitális"/>
    <w:basedOn w:val="Fejlcvagylbjegyzet"/>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Fejlcvagylbjegyzet105ptFlkvr">
    <w:name w:val="Fejléc vagy lábjegyzet + 10;5 pt;Félkövér"/>
    <w:basedOn w:val="Fejlcvagylbjegyzet"/>
    <w:rPr>
      <w:rFonts w:ascii="Verdana" w:eastAsia="Verdana" w:hAnsi="Verdana" w:cs="Verdana"/>
      <w:b/>
      <w:bCs/>
      <w:i w:val="0"/>
      <w:iCs w:val="0"/>
      <w:smallCaps w:val="0"/>
      <w:strike w:val="0"/>
      <w:color w:val="000000"/>
      <w:spacing w:val="0"/>
      <w:w w:val="100"/>
      <w:position w:val="0"/>
      <w:sz w:val="21"/>
      <w:szCs w:val="21"/>
      <w:u w:val="none"/>
      <w:lang w:val="hu-HU" w:eastAsia="hu-HU" w:bidi="hu-HU"/>
    </w:rPr>
  </w:style>
  <w:style w:type="character" w:customStyle="1" w:styleId="Fejlcvagylbjegyzet75ptKiskapitlis">
    <w:name w:val="Fejléc vagy lábjegyzet + 7;5 pt;Kiskapitális"/>
    <w:basedOn w:val="Fejlcvagylbjegyzet"/>
    <w:rPr>
      <w:rFonts w:ascii="Verdana" w:eastAsia="Verdana" w:hAnsi="Verdana" w:cs="Verdana"/>
      <w:b w:val="0"/>
      <w:bCs w:val="0"/>
      <w:i w:val="0"/>
      <w:iCs w:val="0"/>
      <w:smallCaps/>
      <w:strike w:val="0"/>
      <w:color w:val="000000"/>
      <w:spacing w:val="0"/>
      <w:w w:val="100"/>
      <w:position w:val="0"/>
      <w:sz w:val="15"/>
      <w:szCs w:val="15"/>
      <w:u w:val="none"/>
      <w:lang w:val="hu-HU" w:eastAsia="hu-HU" w:bidi="hu-HU"/>
    </w:rPr>
  </w:style>
  <w:style w:type="character" w:customStyle="1" w:styleId="Cmsor3">
    <w:name w:val="Címsor #3_"/>
    <w:basedOn w:val="Bekezdsalapbettpusa"/>
    <w:link w:val="Cmsor30"/>
    <w:rPr>
      <w:rFonts w:ascii="Verdana" w:eastAsia="Verdana" w:hAnsi="Verdana" w:cs="Verdana"/>
      <w:b w:val="0"/>
      <w:bCs w:val="0"/>
      <w:i w:val="0"/>
      <w:iCs w:val="0"/>
      <w:smallCaps w:val="0"/>
      <w:strike w:val="0"/>
      <w:sz w:val="18"/>
      <w:szCs w:val="18"/>
      <w:u w:val="none"/>
    </w:rPr>
  </w:style>
  <w:style w:type="character" w:customStyle="1" w:styleId="Cmsor3Kiskapitlis">
    <w:name w:val="Címsor #3 + Kiskapitális"/>
    <w:basedOn w:val="Cmsor3"/>
    <w:rPr>
      <w:rFonts w:ascii="Verdana" w:eastAsia="Verdana" w:hAnsi="Verdana" w:cs="Verdana"/>
      <w:b w:val="0"/>
      <w:bCs w:val="0"/>
      <w:i w:val="0"/>
      <w:iCs w:val="0"/>
      <w:smallCaps/>
      <w:strike w:val="0"/>
      <w:color w:val="000000"/>
      <w:spacing w:val="0"/>
      <w:w w:val="100"/>
      <w:position w:val="0"/>
      <w:sz w:val="18"/>
      <w:szCs w:val="18"/>
      <w:u w:val="none"/>
      <w:lang w:val="hu-HU" w:eastAsia="hu-HU" w:bidi="hu-HU"/>
    </w:rPr>
  </w:style>
  <w:style w:type="character" w:customStyle="1" w:styleId="Cmsor37pt">
    <w:name w:val="Címsor #3 + 7 pt"/>
    <w:basedOn w:val="Cmsor3"/>
    <w:rPr>
      <w:rFonts w:ascii="Verdana" w:eastAsia="Verdana" w:hAnsi="Verdana" w:cs="Verdana"/>
      <w:b w:val="0"/>
      <w:bCs w:val="0"/>
      <w:i w:val="0"/>
      <w:iCs w:val="0"/>
      <w:smallCaps w:val="0"/>
      <w:strike w:val="0"/>
      <w:color w:val="000000"/>
      <w:spacing w:val="0"/>
      <w:w w:val="100"/>
      <w:position w:val="0"/>
      <w:sz w:val="14"/>
      <w:szCs w:val="14"/>
      <w:u w:val="none"/>
      <w:lang w:val="hu-HU" w:eastAsia="hu-HU" w:bidi="hu-HU"/>
    </w:rPr>
  </w:style>
  <w:style w:type="character" w:customStyle="1" w:styleId="Tblzatfelirata">
    <w:name w:val="Táblázat felirata_"/>
    <w:basedOn w:val="Bekezdsalapbettpusa"/>
    <w:link w:val="Tblzatfelirata0"/>
    <w:rPr>
      <w:rFonts w:ascii="Verdana" w:eastAsia="Verdana" w:hAnsi="Verdana" w:cs="Verdana"/>
      <w:b w:val="0"/>
      <w:bCs w:val="0"/>
      <w:i w:val="0"/>
      <w:iCs w:val="0"/>
      <w:smallCaps w:val="0"/>
      <w:strike w:val="0"/>
      <w:sz w:val="14"/>
      <w:szCs w:val="14"/>
      <w:u w:val="none"/>
    </w:rPr>
  </w:style>
  <w:style w:type="character" w:customStyle="1" w:styleId="Szvegtrzs2Kiskapitlis0">
    <w:name w:val="Szövegtörzs (2) + Kiskapitális"/>
    <w:basedOn w:val="Szvegtrzs2"/>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Cmsor1">
    <w:name w:val="Címsor #1_"/>
    <w:basedOn w:val="Bekezdsalapbettpusa"/>
    <w:link w:val="Cmsor10"/>
    <w:rPr>
      <w:rFonts w:ascii="Verdana" w:eastAsia="Verdana" w:hAnsi="Verdana" w:cs="Verdana"/>
      <w:b/>
      <w:bCs/>
      <w:i w:val="0"/>
      <w:iCs w:val="0"/>
      <w:smallCaps w:val="0"/>
      <w:strike w:val="0"/>
      <w:sz w:val="24"/>
      <w:szCs w:val="24"/>
      <w:u w:val="none"/>
    </w:rPr>
  </w:style>
  <w:style w:type="character" w:customStyle="1" w:styleId="TblzatfelirataKiskapitlis">
    <w:name w:val="Táblázat felirata + Kiskapitális"/>
    <w:basedOn w:val="Tblzatfelirata"/>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Szvegtrzs285ptFlkvr">
    <w:name w:val="Szövegtörzs (2) + 8;5 pt;Félkövér"/>
    <w:basedOn w:val="Szvegtrzs2"/>
    <w:rPr>
      <w:rFonts w:ascii="Verdana" w:eastAsia="Verdana" w:hAnsi="Verdana" w:cs="Verdana"/>
      <w:b/>
      <w:bCs/>
      <w:i w:val="0"/>
      <w:iCs w:val="0"/>
      <w:smallCaps w:val="0"/>
      <w:strike w:val="0"/>
      <w:color w:val="000000"/>
      <w:spacing w:val="0"/>
      <w:w w:val="100"/>
      <w:position w:val="0"/>
      <w:sz w:val="17"/>
      <w:szCs w:val="17"/>
      <w:u w:val="none"/>
      <w:lang w:val="hu-HU" w:eastAsia="hu-HU" w:bidi="hu-HU"/>
    </w:rPr>
  </w:style>
  <w:style w:type="character" w:customStyle="1" w:styleId="Szvegtrzs3Exact">
    <w:name w:val="Szövegtörzs (3) Exact"/>
    <w:basedOn w:val="Bekezdsalapbettpusa"/>
    <w:rPr>
      <w:rFonts w:ascii="Verdana" w:eastAsia="Verdana" w:hAnsi="Verdana" w:cs="Verdana"/>
      <w:b w:val="0"/>
      <w:bCs w:val="0"/>
      <w:i w:val="0"/>
      <w:iCs w:val="0"/>
      <w:smallCaps w:val="0"/>
      <w:strike w:val="0"/>
      <w:sz w:val="18"/>
      <w:szCs w:val="18"/>
      <w:u w:val="none"/>
    </w:rPr>
  </w:style>
  <w:style w:type="character" w:customStyle="1" w:styleId="Szvegtrzs2Exact">
    <w:name w:val="Szövegtörzs (2) Exact"/>
    <w:basedOn w:val="Bekezdsalapbettpusa"/>
    <w:rPr>
      <w:rFonts w:ascii="Verdana" w:eastAsia="Verdana" w:hAnsi="Verdana" w:cs="Verdana"/>
      <w:b w:val="0"/>
      <w:bCs w:val="0"/>
      <w:i w:val="0"/>
      <w:iCs w:val="0"/>
      <w:smallCaps w:val="0"/>
      <w:strike w:val="0"/>
      <w:sz w:val="14"/>
      <w:szCs w:val="14"/>
      <w:u w:val="none"/>
    </w:rPr>
  </w:style>
  <w:style w:type="character" w:customStyle="1" w:styleId="Szvegtrzs2KiskapitlisExact">
    <w:name w:val="Szövegtörzs (2) + Kiskapitális Exact"/>
    <w:basedOn w:val="Szvegtrzs2"/>
    <w:rPr>
      <w:rFonts w:ascii="Verdana" w:eastAsia="Verdana" w:hAnsi="Verdana" w:cs="Verdana"/>
      <w:b w:val="0"/>
      <w:bCs w:val="0"/>
      <w:i w:val="0"/>
      <w:iCs w:val="0"/>
      <w:smallCaps/>
      <w:strike w:val="0"/>
      <w:color w:val="000000"/>
      <w:spacing w:val="0"/>
      <w:w w:val="100"/>
      <w:position w:val="0"/>
      <w:sz w:val="14"/>
      <w:szCs w:val="14"/>
      <w:u w:val="none"/>
      <w:lang w:val="hu-HU" w:eastAsia="hu-HU" w:bidi="hu-HU"/>
    </w:rPr>
  </w:style>
  <w:style w:type="character" w:customStyle="1" w:styleId="Szvegtrzs41">
    <w:name w:val="Szövegtörzs (4)"/>
    <w:basedOn w:val="Szvegtrzs4"/>
    <w:rPr>
      <w:rFonts w:ascii="Verdana" w:eastAsia="Verdana" w:hAnsi="Verdana" w:cs="Verdana"/>
      <w:b/>
      <w:bCs/>
      <w:i w:val="0"/>
      <w:iCs w:val="0"/>
      <w:smallCaps w:val="0"/>
      <w:strike w:val="0"/>
      <w:color w:val="FFFFFF"/>
      <w:spacing w:val="0"/>
      <w:w w:val="100"/>
      <w:position w:val="0"/>
      <w:sz w:val="17"/>
      <w:szCs w:val="17"/>
      <w:u w:val="none"/>
      <w:lang w:val="hu-HU" w:eastAsia="hu-HU" w:bidi="hu-HU"/>
    </w:rPr>
  </w:style>
  <w:style w:type="character" w:customStyle="1" w:styleId="Tblzatfelirata3">
    <w:name w:val="Táblázat felirata (3)_"/>
    <w:basedOn w:val="Bekezdsalapbettpusa"/>
    <w:link w:val="Tblzatfelirata30"/>
    <w:rPr>
      <w:rFonts w:ascii="Verdana" w:eastAsia="Verdana" w:hAnsi="Verdana" w:cs="Verdana"/>
      <w:b w:val="0"/>
      <w:bCs w:val="0"/>
      <w:i w:val="0"/>
      <w:iCs w:val="0"/>
      <w:smallCaps w:val="0"/>
      <w:strike w:val="0"/>
      <w:sz w:val="18"/>
      <w:szCs w:val="18"/>
      <w:u w:val="none"/>
    </w:rPr>
  </w:style>
  <w:style w:type="character" w:customStyle="1" w:styleId="Fejlcvagylbjegyzet75pt">
    <w:name w:val="Fejléc vagy lábjegyzet + 7;5 pt"/>
    <w:basedOn w:val="Fejlcvagylbjegyzet"/>
    <w:rPr>
      <w:rFonts w:ascii="Verdana" w:eastAsia="Verdana" w:hAnsi="Verdana" w:cs="Verdana"/>
      <w:b w:val="0"/>
      <w:bCs w:val="0"/>
      <w:i w:val="0"/>
      <w:iCs w:val="0"/>
      <w:smallCaps w:val="0"/>
      <w:strike w:val="0"/>
      <w:color w:val="000000"/>
      <w:spacing w:val="0"/>
      <w:w w:val="100"/>
      <w:position w:val="0"/>
      <w:sz w:val="15"/>
      <w:szCs w:val="15"/>
      <w:u w:val="none"/>
      <w:lang w:val="hu-HU" w:eastAsia="hu-HU" w:bidi="hu-HU"/>
    </w:rPr>
  </w:style>
  <w:style w:type="paragraph" w:customStyle="1" w:styleId="Fejlcvagylbjegyzet0">
    <w:name w:val="Fejléc vagy lábjegyzet"/>
    <w:basedOn w:val="Norml"/>
    <w:link w:val="Fejlcvagylbjegyzet"/>
    <w:pPr>
      <w:shd w:val="clear" w:color="auto" w:fill="FFFFFF"/>
      <w:spacing w:line="170" w:lineRule="exact"/>
    </w:pPr>
    <w:rPr>
      <w:rFonts w:ascii="Verdana" w:eastAsia="Verdana" w:hAnsi="Verdana" w:cs="Verdana"/>
      <w:sz w:val="14"/>
      <w:szCs w:val="14"/>
    </w:rPr>
  </w:style>
  <w:style w:type="paragraph" w:customStyle="1" w:styleId="Kpalrs2">
    <w:name w:val="Képaláírás (2)"/>
    <w:basedOn w:val="Norml"/>
    <w:link w:val="Kpalrs2Exact"/>
    <w:pPr>
      <w:shd w:val="clear" w:color="auto" w:fill="FFFFFF"/>
      <w:spacing w:line="394" w:lineRule="exact"/>
      <w:jc w:val="center"/>
    </w:pPr>
    <w:rPr>
      <w:rFonts w:ascii="Verdana" w:eastAsia="Verdana" w:hAnsi="Verdana" w:cs="Verdana"/>
      <w:b/>
      <w:bCs/>
    </w:rPr>
  </w:style>
  <w:style w:type="paragraph" w:customStyle="1" w:styleId="Kpalrs1">
    <w:name w:val="Képaláírás1"/>
    <w:basedOn w:val="Norml"/>
    <w:link w:val="KpalrsExact"/>
    <w:pPr>
      <w:shd w:val="clear" w:color="auto" w:fill="FFFFFF"/>
      <w:spacing w:line="394" w:lineRule="exact"/>
      <w:jc w:val="center"/>
    </w:pPr>
    <w:rPr>
      <w:rFonts w:ascii="Verdana" w:eastAsia="Verdana" w:hAnsi="Verdana" w:cs="Verdana"/>
      <w:sz w:val="14"/>
      <w:szCs w:val="14"/>
    </w:rPr>
  </w:style>
  <w:style w:type="paragraph" w:customStyle="1" w:styleId="Kpalrs3">
    <w:name w:val="Képaláírás (3)"/>
    <w:basedOn w:val="Norml"/>
    <w:link w:val="Kpalrs3Exact"/>
    <w:pPr>
      <w:shd w:val="clear" w:color="auto" w:fill="FFFFFF"/>
      <w:spacing w:line="394" w:lineRule="exact"/>
    </w:pPr>
    <w:rPr>
      <w:rFonts w:ascii="Verdana" w:eastAsia="Verdana" w:hAnsi="Verdana" w:cs="Verdana"/>
      <w:b/>
      <w:bCs/>
      <w:sz w:val="30"/>
      <w:szCs w:val="30"/>
    </w:rPr>
  </w:style>
  <w:style w:type="paragraph" w:customStyle="1" w:styleId="Szvegtrzs20">
    <w:name w:val="Szövegtörzs (2)"/>
    <w:basedOn w:val="Norml"/>
    <w:link w:val="Szvegtrzs2"/>
    <w:pPr>
      <w:shd w:val="clear" w:color="auto" w:fill="FFFFFF"/>
      <w:spacing w:after="280" w:line="170" w:lineRule="exact"/>
      <w:ind w:hanging="980"/>
      <w:jc w:val="both"/>
    </w:pPr>
    <w:rPr>
      <w:rFonts w:ascii="Verdana" w:eastAsia="Verdana" w:hAnsi="Verdana" w:cs="Verdana"/>
      <w:sz w:val="14"/>
      <w:szCs w:val="14"/>
    </w:rPr>
  </w:style>
  <w:style w:type="paragraph" w:customStyle="1" w:styleId="Cmsor20">
    <w:name w:val="Címsor #2"/>
    <w:basedOn w:val="Norml"/>
    <w:link w:val="Cmsor2"/>
    <w:pPr>
      <w:shd w:val="clear" w:color="auto" w:fill="FFFFFF"/>
      <w:spacing w:before="280" w:line="206" w:lineRule="exact"/>
      <w:ind w:hanging="680"/>
      <w:jc w:val="both"/>
      <w:outlineLvl w:val="1"/>
    </w:pPr>
    <w:rPr>
      <w:rFonts w:ascii="Verdana" w:eastAsia="Verdana" w:hAnsi="Verdana" w:cs="Verdana"/>
      <w:b/>
      <w:bCs/>
      <w:sz w:val="17"/>
      <w:szCs w:val="17"/>
    </w:rPr>
  </w:style>
  <w:style w:type="paragraph" w:customStyle="1" w:styleId="Szvegtrzs30">
    <w:name w:val="Szövegtörzs (3)"/>
    <w:basedOn w:val="Norml"/>
    <w:link w:val="Szvegtrzs3"/>
    <w:pPr>
      <w:shd w:val="clear" w:color="auto" w:fill="FFFFFF"/>
      <w:spacing w:before="80" w:after="80" w:line="218" w:lineRule="exact"/>
    </w:pPr>
    <w:rPr>
      <w:rFonts w:ascii="Verdana" w:eastAsia="Verdana" w:hAnsi="Verdana" w:cs="Verdana"/>
      <w:sz w:val="18"/>
      <w:szCs w:val="18"/>
    </w:rPr>
  </w:style>
  <w:style w:type="paragraph" w:customStyle="1" w:styleId="Szvegtrzs40">
    <w:name w:val="Szövegtörzs (4)"/>
    <w:basedOn w:val="Norml"/>
    <w:link w:val="Szvegtrzs4"/>
    <w:pPr>
      <w:shd w:val="clear" w:color="auto" w:fill="FFFFFF"/>
      <w:spacing w:before="100" w:after="100" w:line="206" w:lineRule="exact"/>
      <w:ind w:hanging="680"/>
    </w:pPr>
    <w:rPr>
      <w:rFonts w:ascii="Verdana" w:eastAsia="Verdana" w:hAnsi="Verdana" w:cs="Verdana"/>
      <w:b/>
      <w:bCs/>
      <w:sz w:val="17"/>
      <w:szCs w:val="17"/>
    </w:rPr>
  </w:style>
  <w:style w:type="paragraph" w:customStyle="1" w:styleId="Szvegtrzs50">
    <w:name w:val="Szövegtörzs (5)"/>
    <w:basedOn w:val="Norml"/>
    <w:link w:val="Szvegtrzs5"/>
    <w:pPr>
      <w:shd w:val="clear" w:color="auto" w:fill="FFFFFF"/>
      <w:spacing w:line="216" w:lineRule="exact"/>
    </w:pPr>
    <w:rPr>
      <w:rFonts w:ascii="Verdana" w:eastAsia="Verdana" w:hAnsi="Verdana" w:cs="Verdana"/>
      <w:b/>
      <w:bCs/>
      <w:sz w:val="17"/>
      <w:szCs w:val="17"/>
    </w:rPr>
  </w:style>
  <w:style w:type="paragraph" w:customStyle="1" w:styleId="Tblzatfelirata20">
    <w:name w:val="Táblázat felirata (2)"/>
    <w:basedOn w:val="Norml"/>
    <w:link w:val="Tblzatfelirata2"/>
    <w:pPr>
      <w:shd w:val="clear" w:color="auto" w:fill="FFFFFF"/>
      <w:spacing w:line="206" w:lineRule="exact"/>
    </w:pPr>
    <w:rPr>
      <w:rFonts w:ascii="Verdana" w:eastAsia="Verdana" w:hAnsi="Verdana" w:cs="Verdana"/>
      <w:b/>
      <w:bCs/>
      <w:sz w:val="17"/>
      <w:szCs w:val="17"/>
    </w:rPr>
  </w:style>
  <w:style w:type="paragraph" w:customStyle="1" w:styleId="Cmsor30">
    <w:name w:val="Címsor #3"/>
    <w:basedOn w:val="Norml"/>
    <w:link w:val="Cmsor3"/>
    <w:pPr>
      <w:shd w:val="clear" w:color="auto" w:fill="FFFFFF"/>
      <w:spacing w:before="120" w:line="288" w:lineRule="exact"/>
      <w:jc w:val="both"/>
      <w:outlineLvl w:val="2"/>
    </w:pPr>
    <w:rPr>
      <w:rFonts w:ascii="Verdana" w:eastAsia="Verdana" w:hAnsi="Verdana" w:cs="Verdana"/>
      <w:sz w:val="18"/>
      <w:szCs w:val="18"/>
    </w:rPr>
  </w:style>
  <w:style w:type="paragraph" w:customStyle="1" w:styleId="Tblzatfelirata0">
    <w:name w:val="Táblázat felirata"/>
    <w:basedOn w:val="Norml"/>
    <w:link w:val="Tblzatfelirata"/>
    <w:pPr>
      <w:shd w:val="clear" w:color="auto" w:fill="FFFFFF"/>
      <w:spacing w:line="170" w:lineRule="exact"/>
    </w:pPr>
    <w:rPr>
      <w:rFonts w:ascii="Verdana" w:eastAsia="Verdana" w:hAnsi="Verdana" w:cs="Verdana"/>
      <w:sz w:val="14"/>
      <w:szCs w:val="14"/>
    </w:rPr>
  </w:style>
  <w:style w:type="paragraph" w:customStyle="1" w:styleId="Cmsor10">
    <w:name w:val="Címsor #1"/>
    <w:basedOn w:val="Norml"/>
    <w:link w:val="Cmsor1"/>
    <w:pPr>
      <w:shd w:val="clear" w:color="auto" w:fill="FFFFFF"/>
      <w:spacing w:after="120" w:line="292" w:lineRule="exact"/>
      <w:jc w:val="center"/>
      <w:outlineLvl w:val="0"/>
    </w:pPr>
    <w:rPr>
      <w:rFonts w:ascii="Verdana" w:eastAsia="Verdana" w:hAnsi="Verdana" w:cs="Verdana"/>
      <w:b/>
      <w:bCs/>
    </w:rPr>
  </w:style>
  <w:style w:type="paragraph" w:customStyle="1" w:styleId="Tblzatfelirata30">
    <w:name w:val="Táblázat felirata (3)"/>
    <w:basedOn w:val="Norml"/>
    <w:link w:val="Tblzatfelirata3"/>
    <w:pPr>
      <w:shd w:val="clear" w:color="auto" w:fill="FFFFFF"/>
      <w:spacing w:line="218" w:lineRule="exact"/>
    </w:pPr>
    <w:rPr>
      <w:rFonts w:ascii="Verdana" w:eastAsia="Verdana" w:hAnsi="Verdana" w:cs="Verdana"/>
      <w:sz w:val="18"/>
      <w:szCs w:val="18"/>
    </w:rPr>
  </w:style>
  <w:style w:type="paragraph" w:styleId="Buborkszveg">
    <w:name w:val="Balloon Text"/>
    <w:basedOn w:val="Norml"/>
    <w:link w:val="BuborkszvegChar"/>
    <w:uiPriority w:val="99"/>
    <w:semiHidden/>
    <w:unhideWhenUsed/>
    <w:rsid w:val="00A440FC"/>
    <w:rPr>
      <w:rFonts w:ascii="Tahoma" w:hAnsi="Tahoma" w:cs="Tahoma"/>
      <w:sz w:val="16"/>
      <w:szCs w:val="16"/>
    </w:rPr>
  </w:style>
  <w:style w:type="character" w:customStyle="1" w:styleId="BuborkszvegChar">
    <w:name w:val="Buborékszöveg Char"/>
    <w:basedOn w:val="Bekezdsalapbettpusa"/>
    <w:link w:val="Buborkszveg"/>
    <w:uiPriority w:val="99"/>
    <w:semiHidden/>
    <w:rsid w:val="00A440FC"/>
    <w:rPr>
      <w:rFonts w:ascii="Tahoma" w:hAnsi="Tahoma" w:cs="Tahoma"/>
      <w:color w:val="000000"/>
      <w:sz w:val="16"/>
      <w:szCs w:val="16"/>
    </w:rPr>
  </w:style>
  <w:style w:type="paragraph" w:styleId="lfej">
    <w:name w:val="header"/>
    <w:basedOn w:val="Norml"/>
    <w:link w:val="lfejChar"/>
    <w:uiPriority w:val="99"/>
    <w:unhideWhenUsed/>
    <w:rsid w:val="00A440FC"/>
    <w:pPr>
      <w:tabs>
        <w:tab w:val="center" w:pos="4536"/>
        <w:tab w:val="right" w:pos="9072"/>
      </w:tabs>
    </w:pPr>
  </w:style>
  <w:style w:type="character" w:customStyle="1" w:styleId="lfejChar">
    <w:name w:val="Élőfej Char"/>
    <w:basedOn w:val="Bekezdsalapbettpusa"/>
    <w:link w:val="lfej"/>
    <w:uiPriority w:val="99"/>
    <w:rsid w:val="00A440FC"/>
    <w:rPr>
      <w:color w:val="000000"/>
    </w:rPr>
  </w:style>
  <w:style w:type="paragraph" w:styleId="llb">
    <w:name w:val="footer"/>
    <w:basedOn w:val="Norml"/>
    <w:link w:val="llbChar"/>
    <w:uiPriority w:val="99"/>
    <w:unhideWhenUsed/>
    <w:rsid w:val="00A440FC"/>
    <w:pPr>
      <w:tabs>
        <w:tab w:val="center" w:pos="4536"/>
        <w:tab w:val="right" w:pos="9072"/>
      </w:tabs>
    </w:pPr>
  </w:style>
  <w:style w:type="character" w:customStyle="1" w:styleId="llbChar">
    <w:name w:val="Élőláb Char"/>
    <w:basedOn w:val="Bekezdsalapbettpusa"/>
    <w:link w:val="llb"/>
    <w:uiPriority w:val="99"/>
    <w:rsid w:val="00A440F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jpe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3D63E-395A-4C9F-A01A-D1F865369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2857</Words>
  <Characters>19719</Characters>
  <Application>Microsoft Office Word</Application>
  <DocSecurity>4</DocSecurity>
  <Lines>164</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Bozóky László</dc:creator>
  <cp:lastModifiedBy>Floravita1</cp:lastModifiedBy>
  <cp:revision>2</cp:revision>
  <dcterms:created xsi:type="dcterms:W3CDTF">2025-04-16T14:51:00Z</dcterms:created>
  <dcterms:modified xsi:type="dcterms:W3CDTF">2025-04-16T14:51:00Z</dcterms:modified>
</cp:coreProperties>
</file>