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49" w:rsidRPr="00827049" w:rsidRDefault="00827049" w:rsidP="00827049">
      <w:pPr>
        <w:rPr>
          <w:b/>
        </w:rPr>
      </w:pPr>
      <w:bookmarkStart w:id="0" w:name="_GoBack"/>
      <w:r w:rsidRPr="00827049">
        <w:rPr>
          <w:b/>
        </w:rPr>
        <w:t>VASELINE WHITE</w:t>
      </w:r>
    </w:p>
    <w:bookmarkEnd w:id="0"/>
    <w:p w:rsidR="00827049" w:rsidRDefault="00827049" w:rsidP="00827049">
      <w:proofErr w:type="spellStart"/>
      <w:r>
        <w:t>Non-hazardous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sheet</w:t>
      </w:r>
      <w:proofErr w:type="spellEnd"/>
    </w:p>
    <w:p w:rsidR="00827049" w:rsidRDefault="00827049" w:rsidP="00827049">
      <w:r>
        <w:t xml:space="preserve">Version </w:t>
      </w:r>
      <w:proofErr w:type="spellStart"/>
      <w:r>
        <w:t>number</w:t>
      </w:r>
      <w:proofErr w:type="spellEnd"/>
      <w:r>
        <w:t>: 2.0</w:t>
      </w:r>
    </w:p>
    <w:p w:rsidR="00827049" w:rsidRDefault="00827049" w:rsidP="00827049">
      <w:proofErr w:type="spellStart"/>
      <w:r>
        <w:t>Date</w:t>
      </w:r>
      <w:proofErr w:type="spellEnd"/>
      <w:r>
        <w:t xml:space="preserve"> of </w:t>
      </w:r>
      <w:proofErr w:type="spellStart"/>
      <w:r>
        <w:t>creation</w:t>
      </w:r>
      <w:proofErr w:type="spellEnd"/>
      <w:r>
        <w:t>: 30.04.2013.</w:t>
      </w:r>
    </w:p>
    <w:p w:rsidR="00827049" w:rsidRDefault="00827049" w:rsidP="00827049">
      <w:proofErr w:type="spellStart"/>
      <w:r>
        <w:t>Revision</w:t>
      </w:r>
      <w:proofErr w:type="spellEnd"/>
      <w:r>
        <w:t xml:space="preserve"> </w:t>
      </w:r>
      <w:proofErr w:type="spellStart"/>
      <w:r>
        <w:t>date</w:t>
      </w:r>
      <w:proofErr w:type="spellEnd"/>
      <w:r>
        <w:t>: 05.01.2021.</w:t>
      </w:r>
    </w:p>
    <w:p w:rsidR="00827049" w:rsidRDefault="00827049" w:rsidP="00827049"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09620</w:t>
      </w:r>
    </w:p>
    <w:p w:rsidR="00827049" w:rsidRDefault="00827049" w:rsidP="00827049">
      <w:proofErr w:type="spellStart"/>
      <w:r>
        <w:t>Product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V </w:t>
      </w:r>
      <w:proofErr w:type="gramStart"/>
      <w:r>
        <w:t>A</w:t>
      </w:r>
      <w:proofErr w:type="gramEnd"/>
      <w:r>
        <w:t xml:space="preserve"> ZELIN WHITE</w:t>
      </w:r>
    </w:p>
    <w:p w:rsidR="00827049" w:rsidRDefault="00827049" w:rsidP="00827049">
      <w:r>
        <w:t xml:space="preserve">English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: P </w:t>
      </w:r>
      <w:proofErr w:type="gramStart"/>
      <w:r>
        <w:t>A</w:t>
      </w:r>
      <w:proofErr w:type="gramEnd"/>
      <w:r>
        <w:t xml:space="preserve"> R A FFIN, WHITE S OFT</w:t>
      </w:r>
    </w:p>
    <w:p w:rsidR="00827049" w:rsidRDefault="00827049" w:rsidP="00827049">
      <w:r>
        <w:t xml:space="preserve">Latin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: V </w:t>
      </w:r>
      <w:proofErr w:type="gramStart"/>
      <w:r>
        <w:t>A</w:t>
      </w:r>
      <w:proofErr w:type="gramEnd"/>
      <w:r>
        <w:t xml:space="preserve"> S ELINUM A LB UM</w:t>
      </w:r>
    </w:p>
    <w:p w:rsidR="00827049" w:rsidRDefault="00827049" w:rsidP="00827049">
      <w:proofErr w:type="spellStart"/>
      <w:r>
        <w:t>Product</w:t>
      </w:r>
      <w:proofErr w:type="spellEnd"/>
      <w:r>
        <w:t xml:space="preserve"> </w:t>
      </w:r>
      <w:proofErr w:type="spellStart"/>
      <w:r>
        <w:t>synonymous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(s): V </w:t>
      </w:r>
      <w:proofErr w:type="gramStart"/>
      <w:r>
        <w:t>A</w:t>
      </w:r>
      <w:proofErr w:type="gramEnd"/>
      <w:r>
        <w:t xml:space="preserve"> S ELINE WHITE</w:t>
      </w:r>
    </w:p>
    <w:p w:rsidR="00827049" w:rsidRDefault="00827049" w:rsidP="00827049">
      <w:proofErr w:type="spellStart"/>
      <w:r>
        <w:t>Reach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01-2119890412-42</w:t>
      </w:r>
    </w:p>
    <w:p w:rsidR="00827049" w:rsidRDefault="00827049" w:rsidP="00827049">
      <w:r>
        <w:t xml:space="preserve">The </w:t>
      </w:r>
      <w:proofErr w:type="spellStart"/>
      <w:r>
        <w:t>substance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1272/2008/EC</w:t>
      </w:r>
    </w:p>
    <w:p w:rsidR="00827049" w:rsidRDefault="00827049" w:rsidP="00827049">
      <w:proofErr w:type="spellStart"/>
      <w:r>
        <w:t>cannot</w:t>
      </w:r>
      <w:proofErr w:type="spellEnd"/>
      <w:r>
        <w:t xml:space="preserve"> be </w:t>
      </w:r>
      <w:proofErr w:type="spellStart"/>
      <w:r>
        <w:t>classified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directives</w:t>
      </w:r>
      <w:proofErr w:type="spellEnd"/>
      <w:r>
        <w:t xml:space="preserve"> 1907/2006/EC, 67/548/EEC </w:t>
      </w:r>
      <w:proofErr w:type="spellStart"/>
      <w:r>
        <w:t>or</w:t>
      </w:r>
      <w:proofErr w:type="spellEnd"/>
      <w:r>
        <w:t xml:space="preserve"> 1999/45/EC</w:t>
      </w:r>
    </w:p>
    <w:p w:rsidR="00827049" w:rsidRDefault="00827049" w:rsidP="00827049">
      <w:proofErr w:type="spellStart"/>
      <w:r>
        <w:t>as</w:t>
      </w:r>
      <w:proofErr w:type="spellEnd"/>
      <w:r>
        <w:t xml:space="preserve"> </w:t>
      </w:r>
      <w:proofErr w:type="spellStart"/>
      <w:r>
        <w:t>material</w:t>
      </w:r>
      <w:proofErr w:type="spellEnd"/>
    </w:p>
    <w:p w:rsidR="00827049" w:rsidRDefault="00827049" w:rsidP="00827049"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XIII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. </w:t>
      </w:r>
      <w:proofErr w:type="spellStart"/>
      <w:r>
        <w:t>non-persistent</w:t>
      </w:r>
      <w:proofErr w:type="spellEnd"/>
      <w:r>
        <w:t xml:space="preserve">, </w:t>
      </w:r>
      <w:proofErr w:type="spellStart"/>
      <w:r>
        <w:t>non-biocumulative</w:t>
      </w:r>
      <w:proofErr w:type="spellEnd"/>
      <w:r>
        <w:t xml:space="preserve"> and</w:t>
      </w:r>
    </w:p>
    <w:p w:rsidR="00827049" w:rsidRDefault="00827049" w:rsidP="00827049">
      <w:proofErr w:type="spellStart"/>
      <w:r>
        <w:t>non-toxic</w:t>
      </w:r>
      <w:proofErr w:type="spellEnd"/>
      <w:r>
        <w:t xml:space="preserve"> (PBT)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persistent</w:t>
      </w:r>
      <w:proofErr w:type="spellEnd"/>
      <w:r>
        <w:t xml:space="preserve"> and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bioaccumulative</w:t>
      </w:r>
      <w:proofErr w:type="spellEnd"/>
      <w:r>
        <w:t xml:space="preserve"> (</w:t>
      </w:r>
      <w:proofErr w:type="spellStart"/>
      <w:r>
        <w:t>vPvB</w:t>
      </w:r>
      <w:proofErr w:type="spellEnd"/>
      <w:r>
        <w:t>)</w:t>
      </w:r>
    </w:p>
    <w:p w:rsidR="00827049" w:rsidRDefault="00827049" w:rsidP="00827049"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'</w:t>
      </w:r>
      <w:proofErr w:type="spellStart"/>
      <w:r>
        <w:t>substances</w:t>
      </w:r>
      <w:proofErr w:type="spellEnd"/>
      <w:r>
        <w:t xml:space="preserve"> of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' (SVHC </w:t>
      </w:r>
      <w:proofErr w:type="spellStart"/>
      <w:r>
        <w:t>substances</w:t>
      </w:r>
      <w:proofErr w:type="spellEnd"/>
      <w:r>
        <w:t xml:space="preserve">,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regulations</w:t>
      </w:r>
      <w:proofErr w:type="spellEnd"/>
    </w:p>
    <w:p w:rsidR="00827049" w:rsidRDefault="00827049" w:rsidP="00827049">
      <w:r>
        <w:t xml:space="preserve">XIV. </w:t>
      </w:r>
      <w:proofErr w:type="spellStart"/>
      <w:r>
        <w:t>attachment</w:t>
      </w:r>
      <w:proofErr w:type="spellEnd"/>
      <w:r>
        <w:t>)</w:t>
      </w:r>
    </w:p>
    <w:p w:rsidR="00827049" w:rsidRDefault="00827049" w:rsidP="00827049">
      <w:proofErr w:type="spellStart"/>
      <w:r>
        <w:t>there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no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limit (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ITM </w:t>
      </w:r>
      <w:proofErr w:type="spellStart"/>
      <w:r>
        <w:t>regulation</w:t>
      </w:r>
      <w:proofErr w:type="spellEnd"/>
      <w:r>
        <w:t xml:space="preserve"> 5/2020(II.6).</w:t>
      </w:r>
    </w:p>
    <w:p w:rsidR="00827049" w:rsidRDefault="00827049" w:rsidP="00827049"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</w:t>
      </w:r>
      <w:proofErr w:type="spellStart"/>
      <w:r>
        <w:t>Safety</w:t>
      </w:r>
      <w:proofErr w:type="spellEnd"/>
      <w:r>
        <w:t xml:space="preserve"> Data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1272/2008/EC.</w:t>
      </w:r>
    </w:p>
    <w:p w:rsidR="00827049" w:rsidRDefault="00827049" w:rsidP="00827049">
      <w:r>
        <w:t xml:space="preserve">CAS </w:t>
      </w:r>
      <w:proofErr w:type="spellStart"/>
      <w:r>
        <w:t>number</w:t>
      </w:r>
      <w:proofErr w:type="spellEnd"/>
      <w:r>
        <w:t>: 8009-03-8</w:t>
      </w:r>
    </w:p>
    <w:p w:rsidR="00827049" w:rsidRDefault="00827049" w:rsidP="00827049">
      <w:r>
        <w:t xml:space="preserve">EU </w:t>
      </w:r>
      <w:proofErr w:type="spellStart"/>
      <w:r>
        <w:t>number</w:t>
      </w:r>
      <w:proofErr w:type="spellEnd"/>
      <w:r>
        <w:t>: 232-373-2</w:t>
      </w:r>
    </w:p>
    <w:p w:rsidR="00827049" w:rsidRDefault="00827049" w:rsidP="00827049">
      <w:r>
        <w:t xml:space="preserve">EU Index </w:t>
      </w:r>
      <w:proofErr w:type="spellStart"/>
      <w:r>
        <w:t>number</w:t>
      </w:r>
      <w:proofErr w:type="spellEnd"/>
      <w:r>
        <w:t>: 649-254-00</w:t>
      </w:r>
    </w:p>
    <w:p w:rsidR="00827049" w:rsidRDefault="00827049" w:rsidP="00827049">
      <w:proofErr w:type="spellStart"/>
      <w:r>
        <w:t>Physical</w:t>
      </w:r>
      <w:proofErr w:type="spellEnd"/>
      <w:r>
        <w:t xml:space="preserve"> </w:t>
      </w:r>
      <w:proofErr w:type="spellStart"/>
      <w:r>
        <w:t>data</w:t>
      </w:r>
      <w:proofErr w:type="spellEnd"/>
      <w:r>
        <w:t>:</w:t>
      </w:r>
    </w:p>
    <w:p w:rsidR="00827049" w:rsidRDefault="00827049" w:rsidP="00827049">
      <w:proofErr w:type="spellStart"/>
      <w:r>
        <w:t>External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: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paste</w:t>
      </w:r>
      <w:proofErr w:type="spellEnd"/>
      <w:r>
        <w:t xml:space="preserve"> </w:t>
      </w:r>
      <w:proofErr w:type="spellStart"/>
      <w:r>
        <w:t>material</w:t>
      </w:r>
      <w:proofErr w:type="spellEnd"/>
    </w:p>
    <w:p w:rsidR="00827049" w:rsidRDefault="00827049" w:rsidP="00827049">
      <w:proofErr w:type="spellStart"/>
      <w:r>
        <w:t>Melting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>/</w:t>
      </w:r>
      <w:proofErr w:type="spellStart"/>
      <w:r>
        <w:t>freezing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[ÇC]: 38-63</w:t>
      </w:r>
    </w:p>
    <w:p w:rsidR="00827049" w:rsidRDefault="00827049" w:rsidP="00827049">
      <w:proofErr w:type="spellStart"/>
      <w:r>
        <w:t>Solubility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: </w:t>
      </w:r>
      <w:proofErr w:type="spellStart"/>
      <w:r>
        <w:t>insoluble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water</w:t>
      </w:r>
      <w:proofErr w:type="spellEnd"/>
    </w:p>
    <w:p w:rsidR="00827049" w:rsidRDefault="00827049" w:rsidP="00827049">
      <w:proofErr w:type="spellStart"/>
      <w:r>
        <w:t>Solubility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solvents</w:t>
      </w:r>
      <w:proofErr w:type="spellEnd"/>
      <w:r>
        <w:t xml:space="preserve">: </w:t>
      </w:r>
      <w:proofErr w:type="spellStart"/>
      <w:r>
        <w:t>soluble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gasoline</w:t>
      </w:r>
      <w:proofErr w:type="spellEnd"/>
    </w:p>
    <w:p w:rsidR="00827049" w:rsidRDefault="00827049" w:rsidP="00827049">
      <w:proofErr w:type="spellStart"/>
      <w:r>
        <w:t>Flash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[ÇC]</w:t>
      </w:r>
      <w:proofErr w:type="gramStart"/>
      <w:r>
        <w:t>: &gt;220</w:t>
      </w:r>
      <w:proofErr w:type="gramEnd"/>
    </w:p>
    <w:p w:rsidR="00827049" w:rsidRDefault="00827049" w:rsidP="00827049">
      <w:r w:rsidRPr="00827049">
        <w:t xml:space="preserve">--- </w:t>
      </w:r>
      <w:proofErr w:type="spellStart"/>
      <w:r w:rsidRPr="00827049">
        <w:t>Page</w:t>
      </w:r>
      <w:proofErr w:type="spellEnd"/>
      <w:r w:rsidRPr="00827049">
        <w:t xml:space="preserve"> 1 ---</w:t>
      </w:r>
    </w:p>
    <w:p w:rsidR="00827049" w:rsidRDefault="00827049" w:rsidP="00827049">
      <w:proofErr w:type="spellStart"/>
      <w:r>
        <w:lastRenderedPageBreak/>
        <w:t>Heat</w:t>
      </w:r>
      <w:proofErr w:type="spellEnd"/>
      <w:r>
        <w:t xml:space="preserve"> of </w:t>
      </w:r>
      <w:proofErr w:type="spellStart"/>
      <w:r>
        <w:t>combustion</w:t>
      </w:r>
      <w:proofErr w:type="spellEnd"/>
      <w:r>
        <w:t xml:space="preserve"> [MJ/kg]: 36.00</w:t>
      </w:r>
    </w:p>
    <w:p w:rsidR="00827049" w:rsidRDefault="00827049" w:rsidP="00827049">
      <w:proofErr w:type="spellStart"/>
      <w:r>
        <w:t>Physical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: </w:t>
      </w:r>
      <w:proofErr w:type="spellStart"/>
      <w:r>
        <w:t>Semi-solid</w:t>
      </w:r>
      <w:proofErr w:type="spellEnd"/>
      <w:r>
        <w:t>.</w:t>
      </w:r>
    </w:p>
    <w:p w:rsidR="00827049" w:rsidRDefault="00827049" w:rsidP="00827049">
      <w:r>
        <w:t xml:space="preserve">General </w:t>
      </w:r>
      <w:proofErr w:type="spellStart"/>
      <w:r>
        <w:t>description</w:t>
      </w:r>
      <w:proofErr w:type="spellEnd"/>
      <w:r>
        <w:t xml:space="preserve">: </w:t>
      </w:r>
      <w:proofErr w:type="spellStart"/>
      <w:r>
        <w:t>Non-flammable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combustible</w:t>
      </w:r>
      <w:proofErr w:type="spellEnd"/>
      <w:r>
        <w:t xml:space="preserve"> </w:t>
      </w:r>
      <w:proofErr w:type="spellStart"/>
      <w:r>
        <w:t>material</w:t>
      </w:r>
      <w:proofErr w:type="spellEnd"/>
    </w:p>
    <w:p w:rsidR="00827049" w:rsidRDefault="00827049" w:rsidP="00827049"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>.</w:t>
      </w:r>
    </w:p>
    <w:p w:rsidR="00827049" w:rsidRDefault="00827049" w:rsidP="00827049">
      <w:proofErr w:type="spellStart"/>
      <w:r>
        <w:t>Warning</w:t>
      </w:r>
      <w:proofErr w:type="spellEnd"/>
      <w:r>
        <w:t xml:space="preserve">: The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>. The</w:t>
      </w:r>
    </w:p>
    <w:p w:rsidR="00827049" w:rsidRDefault="00827049" w:rsidP="00827049">
      <w:proofErr w:type="spellStart"/>
      <w:r>
        <w:t>information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characterizes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and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827049" w:rsidRDefault="00827049" w:rsidP="00827049">
      <w:proofErr w:type="spellStart"/>
      <w:r>
        <w:t>guarantees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>.</w:t>
      </w:r>
    </w:p>
    <w:p w:rsidR="00827049" w:rsidRDefault="00827049" w:rsidP="00827049"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and is </w:t>
      </w:r>
      <w:proofErr w:type="spellStart"/>
      <w:r>
        <w:t>authentic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signature</w:t>
      </w:r>
      <w:proofErr w:type="spellEnd"/>
      <w:r>
        <w:t>.</w:t>
      </w:r>
    </w:p>
    <w:p w:rsidR="00545B70" w:rsidRDefault="00827049" w:rsidP="00827049">
      <w:r>
        <w:t xml:space="preserve">--- </w:t>
      </w:r>
      <w:proofErr w:type="spellStart"/>
      <w:r>
        <w:t>Page</w:t>
      </w:r>
      <w:proofErr w:type="spellEnd"/>
      <w:r>
        <w:t xml:space="preserve"> 2</w:t>
      </w:r>
      <w:r>
        <w:t xml:space="preserve"> ---</w:t>
      </w:r>
    </w:p>
    <w:sectPr w:rsidR="00545B70" w:rsidSect="00827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49"/>
    <w:rsid w:val="00545B70"/>
    <w:rsid w:val="008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Kévés Béla</dc:creator>
  <cp:lastModifiedBy>Kévés Béla</cp:lastModifiedBy>
  <cp:revision>1</cp:revision>
  <dcterms:created xsi:type="dcterms:W3CDTF">2023-03-24T08:06:00Z</dcterms:created>
  <dcterms:modified xsi:type="dcterms:W3CDTF">2023-03-24T08:12:00Z</dcterms:modified>
</cp:coreProperties>
</file>