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94" w:rsidRPr="009F1173" w:rsidRDefault="00AE3D94" w:rsidP="00AE3D94">
      <w:pPr>
        <w:jc w:val="center"/>
        <w:rPr>
          <w:sz w:val="24"/>
          <w:szCs w:val="24"/>
        </w:rPr>
      </w:pPr>
      <w:r w:rsidRPr="009F1173">
        <w:rPr>
          <w:b/>
          <w:sz w:val="44"/>
          <w:szCs w:val="44"/>
          <w:u w:val="single"/>
        </w:rPr>
        <w:t>Biztonsági adatlap</w:t>
      </w:r>
      <w:r w:rsidR="009F1173">
        <w:rPr>
          <w:b/>
          <w:sz w:val="44"/>
          <w:szCs w:val="44"/>
          <w:u w:val="single"/>
        </w:rPr>
        <w:t xml:space="preserve"> </w:t>
      </w:r>
      <w:r w:rsidR="009F1173">
        <w:rPr>
          <w:sz w:val="24"/>
          <w:szCs w:val="24"/>
        </w:rPr>
        <w:t>1/</w:t>
      </w:r>
      <w:r w:rsidR="00536E21">
        <w:rPr>
          <w:sz w:val="24"/>
          <w:szCs w:val="24"/>
        </w:rPr>
        <w:t>9</w:t>
      </w:r>
    </w:p>
    <w:p w:rsidR="00AE3D94" w:rsidRDefault="00AE3D94" w:rsidP="00536E21">
      <w:pPr>
        <w:jc w:val="center"/>
      </w:pPr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 xml:space="preserve">Összeállítás dátuma: </w:t>
      </w:r>
      <w:r>
        <w:t>2021. 11. 05.</w:t>
      </w:r>
    </w:p>
    <w:p w:rsidR="00AE3D94" w:rsidRDefault="00AE3D94" w:rsidP="00AE3D94">
      <w:r>
        <w:t>SZAKASZ 1: Az anyag/keverék és a vállalat/vállalkozás azonosítása</w:t>
      </w:r>
    </w:p>
    <w:p w:rsidR="00AE3D94" w:rsidRDefault="00AE3D94" w:rsidP="00AE3D94">
      <w:r>
        <w:t>1.1 Termékazonosító</w:t>
      </w:r>
    </w:p>
    <w:p w:rsidR="00AE3D94" w:rsidRDefault="00AE3D94" w:rsidP="00AE3D94">
      <w:r>
        <w:t>REF 814404</w:t>
      </w:r>
    </w:p>
    <w:p w:rsidR="00E66EF0" w:rsidRDefault="00AE3D94" w:rsidP="00AE3D94">
      <w:r>
        <w:t>Kereskedelmi megnevezés</w:t>
      </w:r>
      <w:r>
        <w:t xml:space="preserve">: </w:t>
      </w:r>
      <w:r w:rsidRPr="00536E21">
        <w:rPr>
          <w:b/>
        </w:rPr>
        <w:t xml:space="preserve">Sárgavérlúgsó.  </w:t>
      </w:r>
      <w:proofErr w:type="spellStart"/>
      <w:r w:rsidRPr="00536E21">
        <w:rPr>
          <w:b/>
        </w:rPr>
        <w:t>Kálium-ferrocianid</w:t>
      </w:r>
      <w:proofErr w:type="spellEnd"/>
      <w:r w:rsidR="00895105">
        <w:t xml:space="preserve">. </w:t>
      </w:r>
      <w:proofErr w:type="spellStart"/>
      <w:r w:rsidR="00895105">
        <w:t>Potassium</w:t>
      </w:r>
      <w:proofErr w:type="spellEnd"/>
      <w:r w:rsidR="00895105">
        <w:t xml:space="preserve"> </w:t>
      </w:r>
      <w:proofErr w:type="spellStart"/>
      <w:r w:rsidR="00895105">
        <w:t>ferrocyanid</w:t>
      </w:r>
      <w:proofErr w:type="spellEnd"/>
      <w:r w:rsidR="00E66EF0" w:rsidRPr="00E66EF0">
        <w:t xml:space="preserve"> </w:t>
      </w:r>
    </w:p>
    <w:p w:rsidR="00AE3D94" w:rsidRDefault="00AE3D94" w:rsidP="00AE3D94">
      <w:r>
        <w:t>1.2 Az anyag vagy keverék lényeges azonosított felhasználásai, illetve ellenjavallt felhasználásai</w:t>
      </w:r>
    </w:p>
    <w:p w:rsidR="00AE3D94" w:rsidRDefault="00895105" w:rsidP="00AE3D94">
      <w:r>
        <w:t xml:space="preserve"> Megfelelő</w:t>
      </w:r>
      <w:r w:rsidR="00AE3D94">
        <w:t xml:space="preserve"> azonosított felhasználása</w:t>
      </w:r>
    </w:p>
    <w:p w:rsidR="00AE3D94" w:rsidRDefault="00AE3D94" w:rsidP="00AE3D94">
      <w:r>
        <w:t>Termék analitikai célokra.</w:t>
      </w:r>
    </w:p>
    <w:p w:rsidR="00E66EF0" w:rsidRDefault="00E66EF0" w:rsidP="00E66EF0">
      <w:r>
        <w:t>Magas nehézfémtartalmú borok fémcsökkentésére.</w:t>
      </w:r>
    </w:p>
    <w:p w:rsidR="00E66EF0" w:rsidRDefault="00E66EF0" w:rsidP="00E66EF0">
      <w:r>
        <w:t>Használata laborhoz kötött. Csak előzetes és utólagos laboratóriumi ellenőrzéssel használható.</w:t>
      </w:r>
    </w:p>
    <w:p w:rsidR="00E66EF0" w:rsidRDefault="00E66EF0" w:rsidP="00E66EF0">
      <w:r>
        <w:t>Felhasználják laboratóriumi vegyszerként, a fényképészetben.</w:t>
      </w:r>
    </w:p>
    <w:p w:rsidR="00E66EF0" w:rsidRPr="00536E21" w:rsidRDefault="00E66EF0" w:rsidP="00E66EF0">
      <w:pPr>
        <w:rPr>
          <w:b/>
        </w:rPr>
      </w:pPr>
      <w:r>
        <w:t xml:space="preserve">Élelmiszerek esetén elsősorban a bor derítésére (kék derítés) alkalmazzák, 2-8 mg/l mennyiségben, mely során a szőlő permetezésére használt gombaölő rézvegyületeket távolítják el. Egyes sókban is előfordulhat E536 néven, mint csomósodást gátló anyag. </w:t>
      </w:r>
      <w:r w:rsidRPr="00536E21">
        <w:rPr>
          <w:b/>
        </w:rPr>
        <w:t>Napi maximum beviteli mennyisége 25 mg/testsúly kg.</w:t>
      </w:r>
    </w:p>
    <w:p w:rsidR="00AE3D94" w:rsidRDefault="00AE3D94" w:rsidP="00AE3D94">
      <w:r>
        <w:t xml:space="preserve">Veszélyességi besorolás a </w:t>
      </w:r>
      <w:proofErr w:type="spellStart"/>
      <w:r>
        <w:t>REACh</w:t>
      </w:r>
      <w:proofErr w:type="spellEnd"/>
      <w:r>
        <w:t xml:space="preserve"> szerint, RIP 3.2 </w:t>
      </w:r>
      <w:proofErr w:type="spellStart"/>
      <w:r>
        <w:t>Codes</w:t>
      </w:r>
      <w:proofErr w:type="spellEnd"/>
      <w:r>
        <w:t>: SU 0-2, PC 21, PROC 15, AC 0</w:t>
      </w:r>
    </w:p>
    <w:p w:rsidR="00AE3D94" w:rsidRDefault="00AE3D94" w:rsidP="00AE3D94">
      <w:r>
        <w:t>Az expozíciós forgatókönyv van integrálva SZAKASZ 1-16.</w:t>
      </w:r>
    </w:p>
    <w:p w:rsidR="00AE3D94" w:rsidRDefault="00AE3D94" w:rsidP="00AE3D94">
      <w:r>
        <w:t xml:space="preserve"> Ellenjavallt felhasználása</w:t>
      </w:r>
    </w:p>
    <w:p w:rsidR="00AE3D94" w:rsidRDefault="00AE3D94" w:rsidP="00AE3D94">
      <w:proofErr w:type="gramStart"/>
      <w:r>
        <w:t>nincs</w:t>
      </w:r>
      <w:proofErr w:type="gramEnd"/>
      <w:r>
        <w:t xml:space="preserve"> leírva</w:t>
      </w:r>
    </w:p>
    <w:p w:rsidR="00AE3D94" w:rsidRDefault="00AE3D94" w:rsidP="00AE3D94">
      <w:r>
        <w:t>1.3 A biztonsági adatlap szállítójának adatai</w:t>
      </w:r>
    </w:p>
    <w:p w:rsidR="00AE3D94" w:rsidRDefault="00AE3D94" w:rsidP="00AE3D94">
      <w:r>
        <w:t>Forgalmazó: Kévés Béla Kft. 6230 Soltvadkert Árpád 16.</w:t>
      </w:r>
    </w:p>
    <w:p w:rsidR="00AE3D94" w:rsidRDefault="00AE3D94" w:rsidP="00AE3D94">
      <w:r>
        <w:t>Tel</w:t>
      </w:r>
      <w:proofErr w:type="gramStart"/>
      <w:r>
        <w:t>.:</w:t>
      </w:r>
      <w:proofErr w:type="gramEnd"/>
      <w:r>
        <w:t xml:space="preserve"> 36 78 481 268</w:t>
      </w:r>
    </w:p>
    <w:p w:rsidR="00895105" w:rsidRDefault="00895105" w:rsidP="00895105">
      <w:r>
        <w:t>1.4</w:t>
      </w:r>
      <w:r w:rsidRPr="00895105">
        <w:rPr>
          <w:b/>
        </w:rPr>
        <w:t>. Sürgősségi telefonszám</w:t>
      </w:r>
    </w:p>
    <w:p w:rsidR="00895105" w:rsidRDefault="00895105" w:rsidP="00895105">
      <w:r>
        <w:t>Egészségügyi Toxikológiai Tájékoztató Szolgálat</w:t>
      </w:r>
    </w:p>
    <w:p w:rsidR="00895105" w:rsidRDefault="00895105" w:rsidP="00895105">
      <w:r>
        <w:t>Cím:1096 Budapest, Nagyvárad tér 2.</w:t>
      </w:r>
    </w:p>
    <w:p w:rsidR="00895105" w:rsidRDefault="00895105" w:rsidP="00895105">
      <w:r>
        <w:t>Tel: 06 1 1476 6464 (800-1630)</w:t>
      </w:r>
    </w:p>
    <w:p w:rsidR="00895105" w:rsidRDefault="00895105" w:rsidP="00895105">
      <w:r>
        <w:t>Zöld szám: 06 80 20 1199</w:t>
      </w:r>
    </w:p>
    <w:p w:rsidR="00895105" w:rsidRDefault="00895105" w:rsidP="00895105">
      <w:r>
        <w:t>Fax: 06 1 476 1138</w:t>
      </w:r>
    </w:p>
    <w:p w:rsidR="00AE3D94" w:rsidRDefault="00895105" w:rsidP="00895105">
      <w:proofErr w:type="gramStart"/>
      <w:r>
        <w:t>e-mail</w:t>
      </w:r>
      <w:proofErr w:type="gramEnd"/>
      <w:r>
        <w:t xml:space="preserve">: </w:t>
      </w:r>
      <w:proofErr w:type="spellStart"/>
      <w:r>
        <w:t>ettsz</w:t>
      </w:r>
      <w:proofErr w:type="spellEnd"/>
      <w:r>
        <w:t>@okbi.antsz.hu</w:t>
      </w:r>
      <w:r w:rsidR="00AE3D94">
        <w:t xml:space="preserve"> Amennyiben egy szövegblokk nem áll rendelkezésre az adott ország nyelvén, akkor az angol nyelven lesz megadva.</w:t>
      </w:r>
    </w:p>
    <w:p w:rsidR="009F1173" w:rsidRPr="002B6495" w:rsidRDefault="009F1173" w:rsidP="009F1173">
      <w:pPr>
        <w:jc w:val="center"/>
        <w:rPr>
          <w:b/>
          <w:sz w:val="44"/>
          <w:szCs w:val="44"/>
          <w:u w:val="single"/>
        </w:rPr>
      </w:pPr>
      <w:r w:rsidRPr="002B6495">
        <w:rPr>
          <w:b/>
          <w:sz w:val="44"/>
          <w:szCs w:val="44"/>
          <w:u w:val="single"/>
        </w:rPr>
        <w:lastRenderedPageBreak/>
        <w:t xml:space="preserve">Biztonsági </w:t>
      </w:r>
      <w:proofErr w:type="gramStart"/>
      <w:r w:rsidRPr="002B6495">
        <w:rPr>
          <w:b/>
          <w:sz w:val="44"/>
          <w:szCs w:val="44"/>
          <w:u w:val="single"/>
        </w:rPr>
        <w:t>adatlap</w:t>
      </w:r>
      <w:r>
        <w:rPr>
          <w:b/>
          <w:sz w:val="44"/>
          <w:szCs w:val="44"/>
          <w:u w:val="single"/>
        </w:rPr>
        <w:t xml:space="preserve">  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/</w:t>
      </w:r>
      <w:r w:rsidR="00536E21">
        <w:rPr>
          <w:sz w:val="24"/>
          <w:szCs w:val="24"/>
        </w:rPr>
        <w:t>9</w:t>
      </w:r>
    </w:p>
    <w:p w:rsidR="009F1173" w:rsidRDefault="009F1173" w:rsidP="00536E21">
      <w:pPr>
        <w:jc w:val="center"/>
      </w:pPr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>SZAKASZ 2: A veszély azonosítása</w:t>
      </w:r>
    </w:p>
    <w:p w:rsidR="00AE3D94" w:rsidRDefault="00AE3D94" w:rsidP="00AE3D94">
      <w:r>
        <w:t>2.1 Az anyag vagy keverék besorolása</w:t>
      </w:r>
    </w:p>
    <w:p w:rsidR="00AE3D94" w:rsidRDefault="00E66EF0" w:rsidP="00AE3D94">
      <w:proofErr w:type="spellStart"/>
      <w:r w:rsidRPr="00E66EF0">
        <w:t>Potassium</w:t>
      </w:r>
      <w:proofErr w:type="spellEnd"/>
      <w:r w:rsidRPr="00E66EF0">
        <w:t xml:space="preserve"> </w:t>
      </w:r>
      <w:proofErr w:type="spellStart"/>
      <w:r w:rsidRPr="00E66EF0">
        <w:t>ferrocyanide</w:t>
      </w:r>
      <w:proofErr w:type="spellEnd"/>
      <w:r w:rsidR="00AE3D94">
        <w:t xml:space="preserve">. </w:t>
      </w:r>
      <w:proofErr w:type="spellStart"/>
      <w:r w:rsidR="00AE3D94" w:rsidRPr="00AE3D94">
        <w:t>Kálium-ferrocianid</w:t>
      </w:r>
      <w:proofErr w:type="spellEnd"/>
      <w:r w:rsidR="00AE3D94">
        <w:t>. Sárgavérlúgsó.</w:t>
      </w:r>
    </w:p>
    <w:p w:rsidR="00AE3D94" w:rsidRDefault="00AE3D94" w:rsidP="00AE3D94">
      <w:r>
        <w:t>1999/45/EK rendelet</w:t>
      </w:r>
    </w:p>
    <w:p w:rsidR="00AE3D94" w:rsidRDefault="00AE3D94" w:rsidP="00AE3D94">
      <w:r>
        <w:t xml:space="preserve">Szimbólumok nem </w:t>
      </w:r>
      <w:r>
        <w:t>címkézés köteles</w:t>
      </w:r>
    </w:p>
    <w:p w:rsidR="00AE3D94" w:rsidRDefault="00AE3D94" w:rsidP="00AE3D94">
      <w:r>
        <w:t xml:space="preserve">1272/2008/EK </w:t>
      </w:r>
      <w:proofErr w:type="spellStart"/>
      <w:r>
        <w:t>GHS-rendelet</w:t>
      </w:r>
      <w:proofErr w:type="spellEnd"/>
    </w:p>
    <w:p w:rsidR="00AE3D94" w:rsidRDefault="00AE3D94" w:rsidP="00AE3D94">
      <w:r>
        <w:t xml:space="preserve">GHS szimbólumok nem </w:t>
      </w:r>
      <w:r>
        <w:t>címkézés köteles</w:t>
      </w:r>
    </w:p>
    <w:p w:rsidR="00AE3D94" w:rsidRDefault="00AE3D94" w:rsidP="00AE3D94">
      <w:r>
        <w:t>Jelzőszó -</w:t>
      </w:r>
    </w:p>
    <w:p w:rsidR="00AE3D94" w:rsidRDefault="00AE3D94" w:rsidP="00AE3D94">
      <w:r>
        <w:t>Nincs veszélyességi osztály</w:t>
      </w:r>
    </w:p>
    <w:p w:rsidR="00AE3D94" w:rsidRDefault="00AE3D94" w:rsidP="00AE3D94">
      <w:r>
        <w:t>2.2 Címkézési elemek</w:t>
      </w:r>
    </w:p>
    <w:p w:rsidR="00AE3D94" w:rsidRDefault="00AE3D94" w:rsidP="00AE3D94">
      <w:r>
        <w:t xml:space="preserve">1272/2008/EK </w:t>
      </w:r>
      <w:proofErr w:type="spellStart"/>
      <w:r>
        <w:t>GHS-rendelet</w:t>
      </w:r>
      <w:proofErr w:type="spellEnd"/>
    </w:p>
    <w:p w:rsidR="00AE3D94" w:rsidRDefault="00AE3D94" w:rsidP="00AE3D94">
      <w:r>
        <w:t>GHS szimbólumok:</w:t>
      </w:r>
    </w:p>
    <w:p w:rsidR="00AE3D94" w:rsidRDefault="00AE3D94" w:rsidP="00AE3D94">
      <w:proofErr w:type="gramStart"/>
      <w:r>
        <w:t>nem</w:t>
      </w:r>
      <w:proofErr w:type="gramEnd"/>
      <w:r>
        <w:t xml:space="preserve"> </w:t>
      </w:r>
      <w:r>
        <w:t>címkézés köteles</w:t>
      </w:r>
    </w:p>
    <w:p w:rsidR="00AE3D94" w:rsidRDefault="00AE3D94" w:rsidP="00AE3D94">
      <w:r>
        <w:t>Jelzőszó: -</w:t>
      </w:r>
    </w:p>
    <w:p w:rsidR="00AE3D94" w:rsidRDefault="00AE3D94" w:rsidP="00AE3D94">
      <w:r>
        <w:t>2.3 Egyéb veszélyek</w:t>
      </w:r>
    </w:p>
    <w:p w:rsidR="00AE3D94" w:rsidRDefault="00AE3D94" w:rsidP="00AE3D94">
      <w:r>
        <w:t>Oldal: 1/5</w:t>
      </w:r>
    </w:p>
    <w:p w:rsidR="00AE3D94" w:rsidRDefault="00AE3D94" w:rsidP="00AE3D94">
      <w:r>
        <w:t>Sárgavérlúgsó</w:t>
      </w:r>
    </w:p>
    <w:p w:rsidR="00AE3D94" w:rsidRDefault="00AE3D94" w:rsidP="00AE3D94">
      <w:r>
        <w:t>Forgalmazó: Kévés Béla Kft. 6230 Soltvadkert Árpád 16.</w:t>
      </w:r>
    </w:p>
    <w:p w:rsidR="00AE3D94" w:rsidRDefault="00AE3D94" w:rsidP="00AE3D94">
      <w:r>
        <w:t>Tel</w:t>
      </w:r>
      <w:proofErr w:type="gramStart"/>
      <w:r>
        <w:t>.:</w:t>
      </w:r>
      <w:proofErr w:type="gramEnd"/>
      <w:r>
        <w:t xml:space="preserve"> 36 78 481 268</w:t>
      </w:r>
    </w:p>
    <w:p w:rsidR="00AE3D94" w:rsidRDefault="00AE3D94" w:rsidP="00AE3D94">
      <w:r>
        <w:t xml:space="preserve">Email: </w:t>
      </w:r>
      <w:r>
        <w:t>bbbb@bbbb.hu</w:t>
      </w:r>
    </w:p>
    <w:p w:rsidR="00AE3D94" w:rsidRDefault="00AE3D94" w:rsidP="00AE3D94">
      <w:r>
        <w:t>Felülvizsgálati szám: 3</w:t>
      </w:r>
    </w:p>
    <w:p w:rsidR="00AE3D94" w:rsidRDefault="00AE3D94" w:rsidP="00AE3D94">
      <w:r>
        <w:t xml:space="preserve">Forgalmazó: Kévés Béla Kft. </w:t>
      </w:r>
    </w:p>
    <w:p w:rsidR="00AE3D94" w:rsidRDefault="00AE3D94" w:rsidP="00AE3D94">
      <w:r>
        <w:t>Felülvizsgálat dátuma: 2016. 08. 10.</w:t>
      </w:r>
    </w:p>
    <w:p w:rsidR="00AE3D94" w:rsidRDefault="00AE3D94" w:rsidP="00AE3D94">
      <w:r>
        <w:t>Biztonsági adatlap</w:t>
      </w:r>
    </w:p>
    <w:p w:rsidR="00AE3D94" w:rsidRDefault="00AE3D94" w:rsidP="00AE3D94"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 xml:space="preserve">Összeállítás dátuma: </w:t>
      </w:r>
      <w:r>
        <w:t>2021. 11. 05.</w:t>
      </w:r>
    </w:p>
    <w:p w:rsidR="009F1173" w:rsidRDefault="00AE3D94" w:rsidP="009F1173">
      <w:r>
        <w:t>Lehetséges káros fizikai-kémia hatások</w:t>
      </w:r>
    </w:p>
    <w:p w:rsidR="009F1173" w:rsidRDefault="009F1173" w:rsidP="009F1173"/>
    <w:p w:rsidR="009F1173" w:rsidRPr="009F1173" w:rsidRDefault="009F1173" w:rsidP="009F1173">
      <w:pPr>
        <w:jc w:val="center"/>
      </w:pPr>
      <w:r w:rsidRPr="002B6495">
        <w:rPr>
          <w:b/>
          <w:sz w:val="44"/>
          <w:szCs w:val="44"/>
          <w:u w:val="single"/>
        </w:rPr>
        <w:lastRenderedPageBreak/>
        <w:t xml:space="preserve">Biztonsági </w:t>
      </w:r>
      <w:proofErr w:type="gramStart"/>
      <w:r w:rsidRPr="002B6495">
        <w:rPr>
          <w:b/>
          <w:sz w:val="44"/>
          <w:szCs w:val="44"/>
          <w:u w:val="single"/>
        </w:rPr>
        <w:t>adatlap</w:t>
      </w:r>
      <w:r w:rsidR="00536E21">
        <w:rPr>
          <w:b/>
          <w:sz w:val="44"/>
          <w:szCs w:val="44"/>
          <w:u w:val="single"/>
        </w:rPr>
        <w:t xml:space="preserve">  </w:t>
      </w:r>
      <w:r w:rsidR="00536E21">
        <w:rPr>
          <w:sz w:val="24"/>
          <w:szCs w:val="24"/>
        </w:rPr>
        <w:t>3</w:t>
      </w:r>
      <w:proofErr w:type="gramEnd"/>
      <w:r w:rsidR="00536E21">
        <w:rPr>
          <w:sz w:val="24"/>
          <w:szCs w:val="24"/>
        </w:rPr>
        <w:t>/</w:t>
      </w:r>
      <w:r w:rsidR="00536E21">
        <w:rPr>
          <w:sz w:val="24"/>
          <w:szCs w:val="24"/>
        </w:rPr>
        <w:t>9</w:t>
      </w:r>
    </w:p>
    <w:p w:rsidR="009F1173" w:rsidRDefault="009F1173" w:rsidP="00536E21">
      <w:pPr>
        <w:jc w:val="center"/>
      </w:pPr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>Jelenlegi ismereteink és tapasztalatunk alapján kijelentjük, hogy ez a termék nem tartalmaz semmilyen veszélyes anyagot, vagy</w:t>
      </w:r>
    </w:p>
    <w:p w:rsidR="00AE3D94" w:rsidRDefault="00AE3D94" w:rsidP="00AE3D94">
      <w:proofErr w:type="gramStart"/>
      <w:r>
        <w:t>keveréket</w:t>
      </w:r>
      <w:proofErr w:type="gramEnd"/>
      <w:r>
        <w:t>, amelyet - az érvényes 1272/2008/EK, 1907/2006/EK, 1999/45/EK rendeletek és a németországi Rendelet veszélyes</w:t>
      </w:r>
    </w:p>
    <w:p w:rsidR="00AE3D94" w:rsidRDefault="00AE3D94" w:rsidP="00AE3D94">
      <w:proofErr w:type="gramStart"/>
      <w:r>
        <w:t>anyagokról</w:t>
      </w:r>
      <w:proofErr w:type="gramEnd"/>
      <w:r>
        <w:t xml:space="preserve"> (</w:t>
      </w:r>
      <w:proofErr w:type="spellStart"/>
      <w:r>
        <w:t>Gefahrstoffverordnung</w:t>
      </w:r>
      <w:proofErr w:type="spellEnd"/>
      <w:r>
        <w:t>) értelmében -, se az adott koncentrációban, se a csomag teljes mennyiségében, veszélyes</w:t>
      </w:r>
    </w:p>
    <w:p w:rsidR="00AE3D94" w:rsidRDefault="00AE3D94" w:rsidP="00AE3D94">
      <w:proofErr w:type="gramStart"/>
      <w:r>
        <w:t>szállítmányként</w:t>
      </w:r>
      <w:proofErr w:type="gramEnd"/>
      <w:r>
        <w:t xml:space="preserve"> kell besorolni és címkézni. Egyedi csomag veszélyességi potenciálja nagyon alacsony.</w:t>
      </w:r>
    </w:p>
    <w:p w:rsidR="00AE3D94" w:rsidRDefault="00AE3D94" w:rsidP="00AE3D94">
      <w:r>
        <w:t>Lehetséges emberekre gyakorolt káros hatások és tünetek</w:t>
      </w:r>
    </w:p>
    <w:p w:rsidR="00AE3D94" w:rsidRDefault="00AE3D94" w:rsidP="00AE3D94">
      <w:r>
        <w:t>---</w:t>
      </w:r>
    </w:p>
    <w:p w:rsidR="00AE3D94" w:rsidRDefault="00AE3D94" w:rsidP="00AE3D94">
      <w:r>
        <w:t>Lehetséges környezeti veszélyek</w:t>
      </w:r>
    </w:p>
    <w:p w:rsidR="00AE3D94" w:rsidRDefault="00AE3D94" w:rsidP="00AE3D94">
      <w:r>
        <w:t>---</w:t>
      </w:r>
    </w:p>
    <w:p w:rsidR="00AE3D94" w:rsidRDefault="00AE3D94" w:rsidP="00AE3D94">
      <w:r>
        <w:t>Egyéb veszélyek</w:t>
      </w:r>
    </w:p>
    <w:p w:rsidR="00AE3D94" w:rsidRDefault="00AE3D94" w:rsidP="00AE3D94">
      <w:r>
        <w:t>---</w:t>
      </w:r>
    </w:p>
    <w:p w:rsidR="00AE3D94" w:rsidRDefault="00AE3D94" w:rsidP="00AE3D94">
      <w:r>
        <w:t>SZAKASZ 3: Összetétel vagy az összetevőkre vonatkozó adatok</w:t>
      </w:r>
    </w:p>
    <w:p w:rsidR="00AE3D94" w:rsidRDefault="00AE3D94" w:rsidP="00AE3D94">
      <w:r>
        <w:t>3.1 Anyagok / 3.2 Keverékek</w:t>
      </w:r>
    </w:p>
    <w:p w:rsidR="00E66EF0" w:rsidRDefault="00E66EF0" w:rsidP="00AE3D94">
      <w:proofErr w:type="spellStart"/>
      <w:r w:rsidRPr="00E66EF0">
        <w:t>Potassium</w:t>
      </w:r>
      <w:proofErr w:type="spellEnd"/>
      <w:r w:rsidRPr="00E66EF0">
        <w:t xml:space="preserve"> </w:t>
      </w:r>
      <w:proofErr w:type="spellStart"/>
      <w:r w:rsidRPr="00E66EF0">
        <w:t>ferrocyanide</w:t>
      </w:r>
      <w:proofErr w:type="spellEnd"/>
      <w:r w:rsidRPr="00E66EF0">
        <w:t xml:space="preserve">. </w:t>
      </w:r>
      <w:proofErr w:type="spellStart"/>
      <w:r w:rsidRPr="00E66EF0">
        <w:t>Kálium-ferrocianid</w:t>
      </w:r>
      <w:proofErr w:type="spellEnd"/>
      <w:r w:rsidRPr="00E66EF0">
        <w:t>. Sárgavérlúgsó.</w:t>
      </w:r>
    </w:p>
    <w:p w:rsidR="00AE3D94" w:rsidRDefault="00AE3D94" w:rsidP="00AE3D94">
      <w:r>
        <w:t xml:space="preserve">Formula: C 6 </w:t>
      </w:r>
      <w:proofErr w:type="spellStart"/>
      <w:r>
        <w:t>FeK</w:t>
      </w:r>
      <w:proofErr w:type="spellEnd"/>
      <w:r>
        <w:t xml:space="preserve"> 3 N 6</w:t>
      </w:r>
    </w:p>
    <w:p w:rsidR="00AE3D94" w:rsidRDefault="00AE3D94" w:rsidP="00AE3D94">
      <w:r>
        <w:t>EK-sz.: 237-323-3</w:t>
      </w:r>
    </w:p>
    <w:p w:rsidR="00AE3D94" w:rsidRDefault="00AE3D94" w:rsidP="00AE3D94">
      <w:r>
        <w:t>1999/45/EK szerint: - GHS szerint: nem szükséges</w:t>
      </w:r>
    </w:p>
    <w:p w:rsidR="00AE3D94" w:rsidRDefault="00AE3D94" w:rsidP="00AE3D94">
      <w:r>
        <w:t>3.3 Megjegyzés</w:t>
      </w:r>
    </w:p>
    <w:p w:rsidR="00AE3D94" w:rsidRDefault="00AE3D94" w:rsidP="00AE3D94">
      <w:r>
        <w:t>SZAKASZ 4: Elsősegély-nyújtási intézkedések</w:t>
      </w:r>
    </w:p>
    <w:p w:rsidR="00AE3D94" w:rsidRDefault="00AE3D94" w:rsidP="00AE3D94">
      <w:r>
        <w:t>4.1 Az elsősegély-nyújtási intézkedések ismertetése</w:t>
      </w:r>
    </w:p>
    <w:p w:rsidR="00AE3D94" w:rsidRDefault="00AE3D94" w:rsidP="00AE3D94">
      <w:r>
        <w:t>A sérültet a veszélyzónából friss levegőre kell vinni.</w:t>
      </w:r>
    </w:p>
    <w:p w:rsidR="00AE3D94" w:rsidRDefault="00AE3D94" w:rsidP="00AE3D94">
      <w:r>
        <w:t>4.1.1 Érintkezés bőrrel</w:t>
      </w:r>
      <w:r w:rsidR="002B6495">
        <w:t>: Lemosás.</w:t>
      </w:r>
    </w:p>
    <w:p w:rsidR="00AE3D94" w:rsidRDefault="00AE3D94" w:rsidP="00AE3D94">
      <w:r>
        <w:t>4.1.2 Szembe kerülés</w:t>
      </w:r>
      <w:r w:rsidR="00E66EF0">
        <w:t>: Kimosás</w:t>
      </w:r>
    </w:p>
    <w:p w:rsidR="00AE3D94" w:rsidRDefault="00AE3D94" w:rsidP="00AE3D94">
      <w:r>
        <w:t>4.1.3 Belélegzés</w:t>
      </w:r>
    </w:p>
    <w:p w:rsidR="00AE3D94" w:rsidRDefault="00AE3D94" w:rsidP="00AE3D94">
      <w:r>
        <w:t>Nem szükséges.</w:t>
      </w:r>
    </w:p>
    <w:p w:rsidR="00AE3D94" w:rsidRDefault="00AE3D94" w:rsidP="00AE3D94">
      <w:r>
        <w:t>4.1.4 Lenyelés</w:t>
      </w:r>
    </w:p>
    <w:p w:rsidR="009F1173" w:rsidRPr="002B6495" w:rsidRDefault="009F1173" w:rsidP="009F1173">
      <w:pPr>
        <w:jc w:val="center"/>
        <w:rPr>
          <w:b/>
          <w:sz w:val="44"/>
          <w:szCs w:val="44"/>
          <w:u w:val="single"/>
        </w:rPr>
      </w:pPr>
      <w:r w:rsidRPr="002B6495">
        <w:rPr>
          <w:b/>
          <w:sz w:val="44"/>
          <w:szCs w:val="44"/>
          <w:u w:val="single"/>
        </w:rPr>
        <w:lastRenderedPageBreak/>
        <w:t xml:space="preserve">Biztonsági </w:t>
      </w:r>
      <w:proofErr w:type="gramStart"/>
      <w:r w:rsidRPr="002B6495">
        <w:rPr>
          <w:b/>
          <w:sz w:val="44"/>
          <w:szCs w:val="44"/>
          <w:u w:val="single"/>
        </w:rPr>
        <w:t>adatlap</w:t>
      </w:r>
      <w:r w:rsidR="00536E21">
        <w:rPr>
          <w:b/>
          <w:sz w:val="44"/>
          <w:szCs w:val="44"/>
          <w:u w:val="single"/>
        </w:rPr>
        <w:t xml:space="preserve">  </w:t>
      </w:r>
      <w:r w:rsidR="00536E21">
        <w:rPr>
          <w:sz w:val="24"/>
          <w:szCs w:val="24"/>
        </w:rPr>
        <w:t>4</w:t>
      </w:r>
      <w:proofErr w:type="gramEnd"/>
      <w:r w:rsidR="00536E21">
        <w:rPr>
          <w:sz w:val="24"/>
          <w:szCs w:val="24"/>
        </w:rPr>
        <w:t>/</w:t>
      </w:r>
      <w:r w:rsidR="00536E21">
        <w:rPr>
          <w:sz w:val="24"/>
          <w:szCs w:val="24"/>
        </w:rPr>
        <w:t>9</w:t>
      </w:r>
    </w:p>
    <w:p w:rsidR="009F1173" w:rsidRDefault="009F1173" w:rsidP="00536E21">
      <w:pPr>
        <w:jc w:val="center"/>
      </w:pPr>
      <w:r>
        <w:t xml:space="preserve">Az 1907/2006/EK + 830/2015/EU </w:t>
      </w:r>
      <w:proofErr w:type="spellStart"/>
      <w:r>
        <w:t>REACh-rend</w:t>
      </w:r>
      <w:r>
        <w:t>eletnek</w:t>
      </w:r>
      <w:proofErr w:type="spellEnd"/>
      <w:r>
        <w:t xml:space="preserve"> megfelelően</w:t>
      </w:r>
    </w:p>
    <w:p w:rsidR="00AE3D94" w:rsidRDefault="002B6495" w:rsidP="00AE3D94">
      <w:r>
        <w:t>Hánytatás.</w:t>
      </w:r>
    </w:p>
    <w:p w:rsidR="00AE3D94" w:rsidRDefault="00AE3D94" w:rsidP="00AE3D94">
      <w:r>
        <w:t>4.2 A legfontosabb - akut és késleltetett - tünetek és hatások</w:t>
      </w:r>
    </w:p>
    <w:p w:rsidR="00AE3D94" w:rsidRDefault="00AE3D94" w:rsidP="00AE3D94">
      <w:r>
        <w:t xml:space="preserve">4.3 A szükséges </w:t>
      </w:r>
      <w:r w:rsidRPr="002B6495">
        <w:rPr>
          <w:b/>
        </w:rPr>
        <w:t>azonnali orvosi ellátás és különleges ellátás jelzése</w:t>
      </w:r>
      <w:r w:rsidR="002B6495">
        <w:rPr>
          <w:b/>
        </w:rPr>
        <w:t>.</w:t>
      </w:r>
    </w:p>
    <w:p w:rsidR="00AE3D94" w:rsidRDefault="00AE3D94" w:rsidP="00AE3D94">
      <w:r>
        <w:t>SZAKASZ 5: Tűzvédelmi intézkedések</w:t>
      </w:r>
    </w:p>
    <w:p w:rsidR="00AE3D94" w:rsidRDefault="00AE3D94" w:rsidP="00AE3D94">
      <w:r>
        <w:t>5.1 Oltóanyag</w:t>
      </w:r>
    </w:p>
    <w:p w:rsidR="00AE3D94" w:rsidRDefault="00AE3D94" w:rsidP="00AE3D94">
      <w:r>
        <w:t>A környezet tűzveszélyességi osztályának megfelelő tűzoltó készüléket kell használni, szükség esetén tűzoltó takarót. Alkalmazni lehet</w:t>
      </w:r>
    </w:p>
    <w:p w:rsidR="00AE3D94" w:rsidRDefault="00AE3D94" w:rsidP="00AE3D94">
      <w:proofErr w:type="gramStart"/>
      <w:r>
        <w:t>az</w:t>
      </w:r>
      <w:proofErr w:type="gramEnd"/>
      <w:r>
        <w:t xml:space="preserve"> összes oltóanyagot, mint pl. HABOT, VÍZSUGARAT, SZÁRAZPORT, SZÉNDIOXIDOT.</w:t>
      </w:r>
    </w:p>
    <w:p w:rsidR="00AE3D94" w:rsidRDefault="00AE3D94" w:rsidP="00AE3D94">
      <w:r>
        <w:t>5.2 Az anyaghoz vagy a keverékhez társuló különleges veszélyek</w:t>
      </w:r>
    </w:p>
    <w:p w:rsidR="00AE3D94" w:rsidRDefault="00AE3D94" w:rsidP="00AE3D94">
      <w:r>
        <w:t>Nem.</w:t>
      </w:r>
    </w:p>
    <w:p w:rsidR="00AE3D94" w:rsidRDefault="00AE3D94" w:rsidP="00AE3D94">
      <w:r>
        <w:t>5.3 Tűzoltóknak szóló javaslat</w:t>
      </w:r>
    </w:p>
    <w:p w:rsidR="00AE3D94" w:rsidRDefault="00AE3D94" w:rsidP="00AE3D94">
      <w:r>
        <w:t>A termék számára semmilyet. A csomagolóanyagok papírhoz, vagy műanyaghoz hasonlóan égnek.</w:t>
      </w:r>
    </w:p>
    <w:p w:rsidR="00AE3D94" w:rsidRDefault="00AE3D94" w:rsidP="00AE3D94">
      <w:r>
        <w:t>5.4 Kiegészítő utasítások</w:t>
      </w:r>
    </w:p>
    <w:p w:rsidR="00AE3D94" w:rsidRDefault="00AE3D94" w:rsidP="00AE3D94">
      <w:r>
        <w:t>Oldal: 2/5 Felülvizsgálat dátuma: 20</w:t>
      </w:r>
      <w:r w:rsidR="00E66EF0">
        <w:t>21</w:t>
      </w:r>
      <w:r>
        <w:t>.</w:t>
      </w:r>
      <w:r w:rsidR="00E66EF0">
        <w:t>11.05</w:t>
      </w:r>
      <w:r>
        <w:t>.</w:t>
      </w:r>
    </w:p>
    <w:p w:rsidR="00AE3D94" w:rsidRDefault="00AE3D94" w:rsidP="00AE3D94">
      <w:r>
        <w:t>Biztonsági adatlap</w:t>
      </w:r>
    </w:p>
    <w:p w:rsidR="00AE3D94" w:rsidRDefault="00AE3D94" w:rsidP="00AE3D94"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 xml:space="preserve">Összeállítás dátuma: </w:t>
      </w:r>
      <w:r w:rsidR="00E66EF0">
        <w:t>2021.11.05.</w:t>
      </w:r>
    </w:p>
    <w:p w:rsidR="00AE3D94" w:rsidRDefault="00AE3D94" w:rsidP="00AE3D94">
      <w:r>
        <w:t>SZAKASZ 6: Intézkedések véletlenszerű környezetbe jutás esetén</w:t>
      </w:r>
      <w:r w:rsidR="00E66EF0">
        <w:t>: Bejelentés köteles</w:t>
      </w:r>
    </w:p>
    <w:p w:rsidR="00AE3D94" w:rsidRDefault="00AE3D94" w:rsidP="00AE3D94">
      <w:r>
        <w:t>6.1 Személyi óvintézkedések, egyéni védőeszközök és vészhelyzeti eljárások</w:t>
      </w:r>
    </w:p>
    <w:p w:rsidR="00AE3D94" w:rsidRDefault="00AE3D94" w:rsidP="00AE3D94">
      <w:r>
        <w:t>A gőzök belélegzése tilos. Nem szükséges.</w:t>
      </w:r>
      <w:r w:rsidR="00E66EF0">
        <w:t xml:space="preserve"> Forduljon orvoshoz</w:t>
      </w:r>
    </w:p>
    <w:p w:rsidR="00AE3D94" w:rsidRDefault="00AE3D94" w:rsidP="00AE3D94">
      <w:r>
        <w:t>6.2 Környezetvédelmi óvintézkedések</w:t>
      </w:r>
    </w:p>
    <w:p w:rsidR="00AE3D94" w:rsidRDefault="00AE3D94" w:rsidP="00AE3D94">
      <w:r>
        <w:t>Nem szükséges</w:t>
      </w:r>
      <w:r w:rsidR="00E66EF0">
        <w:t>: Bejelentés</w:t>
      </w:r>
    </w:p>
    <w:p w:rsidR="00AE3D94" w:rsidRDefault="00AE3D94" w:rsidP="00AE3D94">
      <w:r>
        <w:t xml:space="preserve">6.3 A területi elhatárolás és a </w:t>
      </w:r>
      <w:proofErr w:type="spellStart"/>
      <w:r>
        <w:t>szennyezésmentesítés</w:t>
      </w:r>
      <w:proofErr w:type="spellEnd"/>
      <w:r>
        <w:t xml:space="preserve"> módszerei és anyagai</w:t>
      </w:r>
    </w:p>
    <w:p w:rsidR="00AE3D94" w:rsidRDefault="00AE3D94" w:rsidP="00AE3D94">
      <w:r>
        <w:t>A munkahelyet vízzel kell tisztítani. A mosóvizet a lefolyóba kell engedni.</w:t>
      </w:r>
    </w:p>
    <w:p w:rsidR="00AE3D94" w:rsidRDefault="00AE3D94" w:rsidP="00AE3D94">
      <w:r>
        <w:t>6.4 Hivatkozás más szakaszokra</w:t>
      </w:r>
    </w:p>
    <w:p w:rsidR="009F1173" w:rsidRDefault="00AE3D94" w:rsidP="00AE3D94">
      <w:r>
        <w:t>SZAKASZ 7: Kezelés és tárolás</w:t>
      </w:r>
    </w:p>
    <w:p w:rsidR="00536E21" w:rsidRDefault="00536E21" w:rsidP="009F1173">
      <w:pPr>
        <w:jc w:val="center"/>
        <w:rPr>
          <w:b/>
          <w:sz w:val="44"/>
          <w:szCs w:val="44"/>
          <w:u w:val="single"/>
        </w:rPr>
      </w:pPr>
    </w:p>
    <w:p w:rsidR="009F1173" w:rsidRPr="009F1173" w:rsidRDefault="009F1173" w:rsidP="009F1173">
      <w:pPr>
        <w:jc w:val="center"/>
        <w:rPr>
          <w:sz w:val="24"/>
          <w:szCs w:val="24"/>
        </w:rPr>
      </w:pPr>
      <w:r w:rsidRPr="002B6495">
        <w:rPr>
          <w:b/>
          <w:sz w:val="44"/>
          <w:szCs w:val="44"/>
          <w:u w:val="single"/>
        </w:rPr>
        <w:lastRenderedPageBreak/>
        <w:t xml:space="preserve">Biztonsági </w:t>
      </w:r>
      <w:proofErr w:type="gramStart"/>
      <w:r w:rsidRPr="002B6495">
        <w:rPr>
          <w:b/>
          <w:sz w:val="44"/>
          <w:szCs w:val="44"/>
          <w:u w:val="single"/>
        </w:rPr>
        <w:t>adatlap</w:t>
      </w:r>
      <w:r>
        <w:rPr>
          <w:sz w:val="24"/>
          <w:szCs w:val="24"/>
        </w:rPr>
        <w:t xml:space="preserve">  </w:t>
      </w:r>
      <w:r w:rsidR="00536E21">
        <w:rPr>
          <w:sz w:val="24"/>
          <w:szCs w:val="24"/>
        </w:rPr>
        <w:t>5</w:t>
      </w:r>
      <w:proofErr w:type="gramEnd"/>
      <w:r w:rsidR="00536E21">
        <w:rPr>
          <w:sz w:val="24"/>
          <w:szCs w:val="24"/>
        </w:rPr>
        <w:t>/</w:t>
      </w:r>
      <w:r w:rsidR="00536E21">
        <w:rPr>
          <w:sz w:val="24"/>
          <w:szCs w:val="24"/>
        </w:rPr>
        <w:t>9</w:t>
      </w:r>
    </w:p>
    <w:p w:rsidR="009F1173" w:rsidRDefault="009F1173" w:rsidP="00536E21">
      <w:pPr>
        <w:jc w:val="center"/>
      </w:pPr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>7.1 A biztonságos kezelésre irányuló óvintézkedések</w:t>
      </w:r>
    </w:p>
    <w:p w:rsidR="00AE3D94" w:rsidRDefault="00AE3D94" w:rsidP="00AE3D94">
      <w:r>
        <w:t>A mellékelt használati utasításnak megfelelően.</w:t>
      </w:r>
    </w:p>
    <w:p w:rsidR="00AE3D94" w:rsidRDefault="00AE3D94" w:rsidP="00AE3D94">
      <w:r>
        <w:t>7.2 A biztonságos tárolás feltételei, az esetleges összeférhetetlenséggel együtt</w:t>
      </w:r>
    </w:p>
    <w:p w:rsidR="00AE3D94" w:rsidRDefault="00AE3D94" w:rsidP="00AE3D94">
      <w:r>
        <w:t>A MACHEREY-NAGEL vállalat eredeti csomagolása garantálja a biztonságos tárolást.</w:t>
      </w:r>
    </w:p>
    <w:p w:rsidR="00AE3D94" w:rsidRDefault="00AE3D94" w:rsidP="00AE3D94">
      <w:r>
        <w:t xml:space="preserve">Raktározási osztály (VCI - </w:t>
      </w:r>
      <w:proofErr w:type="spellStart"/>
      <w:r>
        <w:t>Verband</w:t>
      </w:r>
      <w:proofErr w:type="spellEnd"/>
      <w:r>
        <w:t xml:space="preserve"> der </w:t>
      </w:r>
      <w:proofErr w:type="spellStart"/>
      <w:r>
        <w:t>Chemischen</w:t>
      </w:r>
      <w:proofErr w:type="spellEnd"/>
      <w:r>
        <w:t xml:space="preserve"> </w:t>
      </w:r>
      <w:proofErr w:type="spellStart"/>
      <w:r>
        <w:t>Industrie</w:t>
      </w:r>
      <w:proofErr w:type="spellEnd"/>
      <w:r>
        <w:t xml:space="preserve"> = Vegyipari Szövetség): </w:t>
      </w:r>
      <w:proofErr w:type="spellStart"/>
      <w:r>
        <w:t>lsd</w:t>
      </w:r>
      <w:proofErr w:type="spellEnd"/>
      <w:r>
        <w:t>. 12.1</w:t>
      </w:r>
    </w:p>
    <w:p w:rsidR="00AE3D94" w:rsidRDefault="00AE3D94" w:rsidP="00AE3D94">
      <w:r>
        <w:t>7.2.1 Raktártérrel és tartályokkal szemben támasztott követelmények</w:t>
      </w:r>
    </w:p>
    <w:p w:rsidR="00AE3D94" w:rsidRDefault="00AE3D94" w:rsidP="00AE3D94">
      <w:r>
        <w:t>Raktározásnál és tárolásnál az eredeti csomagolást szorosan lezárva.</w:t>
      </w:r>
    </w:p>
    <w:p w:rsidR="00AE3D94" w:rsidRDefault="00AE3D94" w:rsidP="00AE3D94">
      <w:r>
        <w:t>7.3 Meghatározott végfelhasználás (végfelhasználások)</w:t>
      </w:r>
    </w:p>
    <w:p w:rsidR="00AE3D94" w:rsidRDefault="00AE3D94" w:rsidP="00AE3D94">
      <w:r>
        <w:t>Termék analitikai célokra.</w:t>
      </w:r>
    </w:p>
    <w:p w:rsidR="00AE3D94" w:rsidRDefault="00AE3D94" w:rsidP="00AE3D94">
      <w:r>
        <w:t>SZAKASZ 8: Az expozíció elleni védekezés/egyéni védelem</w:t>
      </w:r>
    </w:p>
    <w:p w:rsidR="00AE3D94" w:rsidRDefault="00AE3D94" w:rsidP="00AE3D94">
      <w:r>
        <w:t>8.1 Ellenőrzési paraméterek</w:t>
      </w:r>
    </w:p>
    <w:p w:rsidR="002B6495" w:rsidRDefault="002B6495" w:rsidP="00AE3D94">
      <w:proofErr w:type="spellStart"/>
      <w:r w:rsidRPr="002B6495">
        <w:t>Potassium</w:t>
      </w:r>
      <w:proofErr w:type="spellEnd"/>
      <w:r w:rsidRPr="002B6495">
        <w:t xml:space="preserve"> </w:t>
      </w:r>
      <w:proofErr w:type="spellStart"/>
      <w:r w:rsidRPr="002B6495">
        <w:t>ferrocyanide</w:t>
      </w:r>
      <w:proofErr w:type="spellEnd"/>
      <w:r w:rsidRPr="002B6495">
        <w:t xml:space="preserve">. </w:t>
      </w:r>
      <w:proofErr w:type="spellStart"/>
      <w:r w:rsidRPr="002B6495">
        <w:t>Kálium-ferrocianid</w:t>
      </w:r>
      <w:proofErr w:type="spellEnd"/>
      <w:r w:rsidRPr="002B6495">
        <w:t>. Sárgavérlúgsó.</w:t>
      </w:r>
    </w:p>
    <w:p w:rsidR="00AE3D94" w:rsidRDefault="00AE3D94" w:rsidP="00AE3D94">
      <w:r>
        <w:t>8.2 Az expozíció elleni védekezés</w:t>
      </w:r>
    </w:p>
    <w:p w:rsidR="00AE3D94" w:rsidRDefault="00AE3D94" w:rsidP="00AE3D94">
      <w:r>
        <w:t>Nem szükséges.</w:t>
      </w:r>
    </w:p>
    <w:p w:rsidR="00AE3D94" w:rsidRDefault="00AE3D94" w:rsidP="00AE3D94">
      <w:r>
        <w:t>8.2.1 Légutak védelme</w:t>
      </w:r>
    </w:p>
    <w:p w:rsidR="00AE3D94" w:rsidRDefault="00AE3D94" w:rsidP="00AE3D94">
      <w:r>
        <w:t>Nem szükséges</w:t>
      </w:r>
      <w:proofErr w:type="gramStart"/>
      <w:r>
        <w:t>..</w:t>
      </w:r>
      <w:proofErr w:type="gramEnd"/>
    </w:p>
    <w:p w:rsidR="00AE3D94" w:rsidRDefault="00AE3D94" w:rsidP="00AE3D94">
      <w:r>
        <w:t>8.2.2 Kéz védelme</w:t>
      </w:r>
    </w:p>
    <w:p w:rsidR="00AE3D94" w:rsidRDefault="00AE3D94" w:rsidP="00AE3D94">
      <w:r>
        <w:t>Nem szükséges.</w:t>
      </w:r>
    </w:p>
    <w:p w:rsidR="00AE3D94" w:rsidRDefault="00AE3D94" w:rsidP="00AE3D94">
      <w:r>
        <w:t>8.2.3 Szemvédelem</w:t>
      </w:r>
    </w:p>
    <w:p w:rsidR="00AE3D94" w:rsidRDefault="00AE3D94" w:rsidP="00AE3D94">
      <w:r>
        <w:t>Nem szükséges.</w:t>
      </w:r>
    </w:p>
    <w:p w:rsidR="00AE3D94" w:rsidRDefault="00AE3D94" w:rsidP="00AE3D94">
      <w:r>
        <w:t>8.2.4 Test védelme</w:t>
      </w:r>
    </w:p>
    <w:p w:rsidR="00AE3D94" w:rsidRDefault="00AE3D94" w:rsidP="00AE3D94">
      <w:r>
        <w:t>Nem szükséges.</w:t>
      </w:r>
    </w:p>
    <w:p w:rsidR="00AE3D94" w:rsidRDefault="00AE3D94" w:rsidP="00AE3D94">
      <w:r>
        <w:t>8.2.5 Védő és higiéniai intézkedések</w:t>
      </w:r>
    </w:p>
    <w:p w:rsidR="00AE3D94" w:rsidRDefault="00AE3D94" w:rsidP="00AE3D94">
      <w:r>
        <w:t>Adatok nem szükségesek.</w:t>
      </w:r>
    </w:p>
    <w:p w:rsidR="00AE3D94" w:rsidRDefault="00AE3D94" w:rsidP="00AE3D94">
      <w:r>
        <w:t>SZAKASZ 9: Fizikai és kémiai tulajdonságok</w:t>
      </w:r>
    </w:p>
    <w:p w:rsidR="00AE3D94" w:rsidRDefault="00AE3D94" w:rsidP="00AE3D94">
      <w:r>
        <w:t>9.1 Az alapvető fizikai és kémiai tulajdonságokra vonatkozó információ</w:t>
      </w:r>
    </w:p>
    <w:p w:rsidR="002B6495" w:rsidRDefault="002B6495" w:rsidP="00AE3D94">
      <w:proofErr w:type="spellStart"/>
      <w:r w:rsidRPr="002B6495">
        <w:t>Potassium</w:t>
      </w:r>
      <w:proofErr w:type="spellEnd"/>
      <w:r w:rsidRPr="002B6495">
        <w:t xml:space="preserve"> </w:t>
      </w:r>
      <w:proofErr w:type="spellStart"/>
      <w:r w:rsidRPr="002B6495">
        <w:t>ferrocyanide</w:t>
      </w:r>
      <w:proofErr w:type="spellEnd"/>
      <w:r w:rsidRPr="002B6495">
        <w:t xml:space="preserve">. </w:t>
      </w:r>
      <w:proofErr w:type="spellStart"/>
      <w:r w:rsidRPr="002B6495">
        <w:t>Kálium-ferrocianid</w:t>
      </w:r>
      <w:proofErr w:type="spellEnd"/>
      <w:r w:rsidRPr="002B6495">
        <w:t>. Sárgavérlúgsó.</w:t>
      </w:r>
    </w:p>
    <w:p w:rsidR="00AE3D94" w:rsidRDefault="001331E6" w:rsidP="00AE3D94">
      <w:r>
        <w:t>Halmazállapot</w:t>
      </w:r>
      <w:r w:rsidR="00AE3D94">
        <w:t xml:space="preserve">: </w:t>
      </w:r>
      <w:r w:rsidR="002B6495">
        <w:t>Kristályos citromsárga por.</w:t>
      </w:r>
    </w:p>
    <w:p w:rsidR="009F1173" w:rsidRPr="002B6495" w:rsidRDefault="009F1173" w:rsidP="009F1173">
      <w:pPr>
        <w:jc w:val="center"/>
        <w:rPr>
          <w:b/>
          <w:sz w:val="44"/>
          <w:szCs w:val="44"/>
          <w:u w:val="single"/>
        </w:rPr>
      </w:pPr>
      <w:r w:rsidRPr="002B6495">
        <w:rPr>
          <w:b/>
          <w:sz w:val="44"/>
          <w:szCs w:val="44"/>
          <w:u w:val="single"/>
        </w:rPr>
        <w:lastRenderedPageBreak/>
        <w:t xml:space="preserve">Biztonsági </w:t>
      </w:r>
      <w:proofErr w:type="gramStart"/>
      <w:r w:rsidRPr="002B6495">
        <w:rPr>
          <w:b/>
          <w:sz w:val="44"/>
          <w:szCs w:val="44"/>
          <w:u w:val="single"/>
        </w:rPr>
        <w:t>adatlap</w:t>
      </w:r>
      <w:r w:rsidR="00536E21">
        <w:rPr>
          <w:b/>
          <w:sz w:val="44"/>
          <w:szCs w:val="44"/>
          <w:u w:val="single"/>
        </w:rPr>
        <w:t xml:space="preserve">  </w:t>
      </w:r>
      <w:r w:rsidR="00536E21">
        <w:rPr>
          <w:sz w:val="24"/>
          <w:szCs w:val="24"/>
        </w:rPr>
        <w:t>6</w:t>
      </w:r>
      <w:proofErr w:type="gramEnd"/>
      <w:r w:rsidR="00536E21">
        <w:rPr>
          <w:sz w:val="24"/>
          <w:szCs w:val="24"/>
        </w:rPr>
        <w:t>/</w:t>
      </w:r>
      <w:r w:rsidR="00536E21">
        <w:rPr>
          <w:sz w:val="24"/>
          <w:szCs w:val="24"/>
        </w:rPr>
        <w:t>9</w:t>
      </w:r>
    </w:p>
    <w:p w:rsidR="009F1173" w:rsidRDefault="009F1173" w:rsidP="00536E21">
      <w:pPr>
        <w:jc w:val="center"/>
      </w:pPr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>9.2 Egyéb információk</w:t>
      </w:r>
    </w:p>
    <w:p w:rsidR="00AE3D94" w:rsidRDefault="00AE3D94" w:rsidP="00AE3D94">
      <w:r>
        <w:t xml:space="preserve"> Anyagcsoportra vonatkozó fontos tulajdonságok</w:t>
      </w:r>
    </w:p>
    <w:p w:rsidR="00AE3D94" w:rsidRDefault="00AE3D94" w:rsidP="00AE3D94">
      <w:r>
        <w:t>9.2.1</w:t>
      </w:r>
    </w:p>
    <w:p w:rsidR="00AE3D94" w:rsidRDefault="00AE3D94" w:rsidP="00AE3D94">
      <w:r>
        <w:t>- Az adatok a többi paraméter a keverékek nem állnak rendelkezésre, hiszen nem kell regisztrálni, és nincs kémiai biztonsági</w:t>
      </w:r>
    </w:p>
    <w:p w:rsidR="00AE3D94" w:rsidRDefault="00AE3D94" w:rsidP="00AE3D94">
      <w:proofErr w:type="gramStart"/>
      <w:r>
        <w:t>jelentés</w:t>
      </w:r>
      <w:proofErr w:type="gramEnd"/>
      <w:r>
        <w:t xml:space="preserve"> szükségessége. -</w:t>
      </w:r>
    </w:p>
    <w:p w:rsidR="00AE3D94" w:rsidRDefault="00AE3D94" w:rsidP="00AE3D94">
      <w:r>
        <w:t xml:space="preserve">Felülvizsgálat dátuma: </w:t>
      </w:r>
      <w:r w:rsidR="002B6495">
        <w:t>2021. 11. 05.</w:t>
      </w:r>
      <w:r>
        <w:t>. Oldal: 3/5</w:t>
      </w:r>
    </w:p>
    <w:p w:rsidR="00AE3D94" w:rsidRDefault="00AE3D94" w:rsidP="00AE3D94">
      <w:r>
        <w:t xml:space="preserve">Összeállítás dátuma: </w:t>
      </w:r>
      <w:r w:rsidR="002B6495">
        <w:t>2021.11.05</w:t>
      </w:r>
    </w:p>
    <w:p w:rsidR="00AE3D94" w:rsidRDefault="00AE3D94" w:rsidP="00AE3D94">
      <w:r>
        <w:t>SZAKASZ 10: Stabilitás és reakciókészség</w:t>
      </w:r>
    </w:p>
    <w:p w:rsidR="00AE3D94" w:rsidRDefault="00AE3D94" w:rsidP="00AE3D94">
      <w:r>
        <w:t>10.1 Reakciókészség</w:t>
      </w:r>
    </w:p>
    <w:p w:rsidR="00AE3D94" w:rsidRDefault="00AE3D94" w:rsidP="00AE3D94">
      <w:r>
        <w:t>10.2 Kémiai stabilitás</w:t>
      </w:r>
    </w:p>
    <w:p w:rsidR="00AE3D94" w:rsidRDefault="00AE3D94" w:rsidP="00AE3D94">
      <w:r>
        <w:t>Nem ismert instabilitás.</w:t>
      </w:r>
    </w:p>
    <w:p w:rsidR="00AE3D94" w:rsidRDefault="00AE3D94" w:rsidP="00AE3D94">
      <w:r>
        <w:t xml:space="preserve">10.3 A veszélyes reakciók </w:t>
      </w:r>
      <w:proofErr w:type="spellStart"/>
      <w:r>
        <w:t>lehetosége</w:t>
      </w:r>
      <w:proofErr w:type="spellEnd"/>
    </w:p>
    <w:p w:rsidR="00AE3D94" w:rsidRDefault="00AE3D94" w:rsidP="00AE3D94">
      <w:r>
        <w:t>Nincs.</w:t>
      </w:r>
    </w:p>
    <w:p w:rsidR="00AE3D94" w:rsidRDefault="00AE3D94" w:rsidP="00AE3D94">
      <w:r>
        <w:t>10.4 Kerülendő körülmények</w:t>
      </w:r>
    </w:p>
    <w:p w:rsidR="00AE3D94" w:rsidRDefault="00AE3D94" w:rsidP="00AE3D94">
      <w:r>
        <w:t>Lásd az utalásokat a használati utasításban.</w:t>
      </w:r>
    </w:p>
    <w:p w:rsidR="00AE3D94" w:rsidRDefault="00AE3D94" w:rsidP="00AE3D94">
      <w:r>
        <w:t>10.5 Nem összeférhető anyagok</w:t>
      </w:r>
    </w:p>
    <w:p w:rsidR="00AE3D94" w:rsidRDefault="00AE3D94" w:rsidP="00AE3D94">
      <w:r>
        <w:t>Nem szükséges.</w:t>
      </w:r>
    </w:p>
    <w:p w:rsidR="00AE3D94" w:rsidRDefault="00AE3D94" w:rsidP="00AE3D94">
      <w:r>
        <w:t>10.6 Veszélyes bomlástermékek</w:t>
      </w:r>
    </w:p>
    <w:p w:rsidR="00AE3D94" w:rsidRDefault="00AE3D94" w:rsidP="00AE3D94">
      <w:r>
        <w:t xml:space="preserve">Az eredeti </w:t>
      </w:r>
      <w:r w:rsidR="009F1173">
        <w:t>csomagolásban</w:t>
      </w:r>
      <w:r>
        <w:t xml:space="preserve"> az alkotórészek/reagensek biztonságosan el vannak különítve egymástól. További az eltarthatósági</w:t>
      </w:r>
    </w:p>
    <w:p w:rsidR="00AE3D94" w:rsidRDefault="00AE3D94" w:rsidP="00AE3D94">
      <w:proofErr w:type="gramStart"/>
      <w:r>
        <w:t>határidőn</w:t>
      </w:r>
      <w:proofErr w:type="gramEnd"/>
      <w:r>
        <w:t xml:space="preserve"> belüli veszélyes bomlási folyamatok nem ismeretesek.</w:t>
      </w:r>
    </w:p>
    <w:p w:rsidR="00AE3D94" w:rsidRDefault="00AE3D94" w:rsidP="00AE3D94">
      <w:r>
        <w:t>SZAKASZ 11: Toxikológiai adatok</w:t>
      </w:r>
    </w:p>
    <w:p w:rsidR="00AE3D94" w:rsidRDefault="00AE3D94" w:rsidP="00AE3D94">
      <w:r>
        <w:t>11.1 A toxikológiai hatásokra vonatkozó információ</w:t>
      </w:r>
    </w:p>
    <w:p w:rsidR="00AE3D94" w:rsidRDefault="00895105" w:rsidP="00AE3D94">
      <w:r>
        <w:t xml:space="preserve"> A következő</w:t>
      </w:r>
      <w:r w:rsidR="00AE3D94">
        <w:t xml:space="preserve"> a</w:t>
      </w:r>
      <w:r>
        <w:t>datok csak tiszta anyagokra von</w:t>
      </w:r>
      <w:r w:rsidR="00AE3D94">
        <w:t>a</w:t>
      </w:r>
      <w:r>
        <w:t>t</w:t>
      </w:r>
      <w:r w:rsidR="00AE3D94">
        <w:t>koznak. A termékhez mennyiségi adatok nem állnak rendelkezésre.</w:t>
      </w:r>
    </w:p>
    <w:p w:rsidR="00536E21" w:rsidRDefault="00536E21" w:rsidP="009F1173">
      <w:pPr>
        <w:jc w:val="center"/>
        <w:rPr>
          <w:b/>
          <w:sz w:val="44"/>
          <w:szCs w:val="44"/>
          <w:u w:val="single"/>
        </w:rPr>
      </w:pPr>
    </w:p>
    <w:p w:rsidR="001331E6" w:rsidRDefault="001331E6" w:rsidP="009F1173">
      <w:pPr>
        <w:jc w:val="center"/>
        <w:rPr>
          <w:b/>
          <w:sz w:val="44"/>
          <w:szCs w:val="44"/>
          <w:u w:val="single"/>
        </w:rPr>
      </w:pPr>
    </w:p>
    <w:p w:rsidR="009F1173" w:rsidRPr="002B6495" w:rsidRDefault="009F1173" w:rsidP="009F1173">
      <w:pPr>
        <w:jc w:val="center"/>
        <w:rPr>
          <w:b/>
          <w:sz w:val="44"/>
          <w:szCs w:val="44"/>
          <w:u w:val="single"/>
        </w:rPr>
      </w:pPr>
      <w:r w:rsidRPr="002B6495">
        <w:rPr>
          <w:b/>
          <w:sz w:val="44"/>
          <w:szCs w:val="44"/>
          <w:u w:val="single"/>
        </w:rPr>
        <w:lastRenderedPageBreak/>
        <w:t xml:space="preserve">Biztonsági </w:t>
      </w:r>
      <w:proofErr w:type="gramStart"/>
      <w:r w:rsidRPr="002B6495">
        <w:rPr>
          <w:b/>
          <w:sz w:val="44"/>
          <w:szCs w:val="44"/>
          <w:u w:val="single"/>
        </w:rPr>
        <w:t>adatlap</w:t>
      </w:r>
      <w:r w:rsidR="00536E21">
        <w:rPr>
          <w:b/>
          <w:sz w:val="44"/>
          <w:szCs w:val="44"/>
          <w:u w:val="single"/>
        </w:rPr>
        <w:t xml:space="preserve">  </w:t>
      </w:r>
      <w:r w:rsidR="00536E21">
        <w:rPr>
          <w:sz w:val="24"/>
          <w:szCs w:val="24"/>
        </w:rPr>
        <w:t>7</w:t>
      </w:r>
      <w:proofErr w:type="gramEnd"/>
      <w:r w:rsidR="00536E21">
        <w:rPr>
          <w:sz w:val="24"/>
          <w:szCs w:val="24"/>
        </w:rPr>
        <w:t>/</w:t>
      </w:r>
      <w:r w:rsidR="00536E21">
        <w:rPr>
          <w:sz w:val="24"/>
          <w:szCs w:val="24"/>
        </w:rPr>
        <w:t>9</w:t>
      </w:r>
    </w:p>
    <w:p w:rsidR="009F1173" w:rsidRDefault="009F1173" w:rsidP="00536E21">
      <w:pPr>
        <w:jc w:val="center"/>
      </w:pPr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>SZAKASZ 12: Ökológiai adatok</w:t>
      </w:r>
    </w:p>
    <w:p w:rsidR="00AE3D94" w:rsidRDefault="00AE3D94" w:rsidP="00AE3D94">
      <w:r>
        <w:t>12.1 Toxicitás</w:t>
      </w:r>
    </w:p>
    <w:p w:rsidR="00AE3D94" w:rsidRDefault="00AE3D94" w:rsidP="00AE3D94">
      <w:r>
        <w:t xml:space="preserve"> A </w:t>
      </w:r>
      <w:r w:rsidR="009F1173">
        <w:t>következő</w:t>
      </w:r>
      <w:r>
        <w:t xml:space="preserve"> adatok csak tiszta anyagokra </w:t>
      </w:r>
      <w:r w:rsidR="009F1173">
        <w:t>vonatkoznak</w:t>
      </w:r>
      <w:r>
        <w:t>.</w:t>
      </w:r>
    </w:p>
    <w:p w:rsidR="00AE3D94" w:rsidRDefault="009F1173" w:rsidP="00AE3D94">
      <w:r>
        <w:t>Víz veszélyességi</w:t>
      </w:r>
      <w:r w:rsidR="00AE3D94">
        <w:t xml:space="preserve"> osztály WGK szerint </w:t>
      </w:r>
      <w:proofErr w:type="gramStart"/>
      <w:r w:rsidR="00AE3D94">
        <w:t>2(</w:t>
      </w:r>
      <w:proofErr w:type="gramEnd"/>
      <w:r w:rsidR="00AE3D94">
        <w:t xml:space="preserve">Németország): </w:t>
      </w:r>
      <w:proofErr w:type="spellStart"/>
      <w:r w:rsidR="00AE3D94">
        <w:t>WGK-sz</w:t>
      </w:r>
      <w:proofErr w:type="spellEnd"/>
      <w:r w:rsidR="00AE3D94">
        <w:t>.: 490</w:t>
      </w:r>
    </w:p>
    <w:p w:rsidR="00AE3D94" w:rsidRDefault="00AE3D94" w:rsidP="00AE3D94">
      <w:r>
        <w:t>Tárolási osztály (VCI): 12-13</w:t>
      </w:r>
    </w:p>
    <w:p w:rsidR="00AE3D94" w:rsidRDefault="00AE3D94" w:rsidP="00AE3D94">
      <w:r>
        <w:t xml:space="preserve">12.2 </w:t>
      </w:r>
      <w:proofErr w:type="spellStart"/>
      <w:r>
        <w:t>Perzisztencia</w:t>
      </w:r>
      <w:proofErr w:type="spellEnd"/>
      <w:r>
        <w:t xml:space="preserve"> és lebonthatóság</w:t>
      </w:r>
    </w:p>
    <w:p w:rsidR="00AE3D94" w:rsidRDefault="00AE3D94" w:rsidP="00AE3D94">
      <w:r>
        <w:t>Nincs adat</w:t>
      </w:r>
    </w:p>
    <w:p w:rsidR="00AE3D94" w:rsidRDefault="00AE3D94" w:rsidP="00AE3D94">
      <w:r>
        <w:t xml:space="preserve">12.3 </w:t>
      </w:r>
      <w:proofErr w:type="spellStart"/>
      <w:r>
        <w:t>Bioakkumulációs</w:t>
      </w:r>
      <w:proofErr w:type="spellEnd"/>
      <w:r>
        <w:t xml:space="preserve"> képesség</w:t>
      </w:r>
    </w:p>
    <w:p w:rsidR="00AE3D94" w:rsidRDefault="00AE3D94" w:rsidP="00AE3D94">
      <w:r>
        <w:t>Nincs adat</w:t>
      </w:r>
    </w:p>
    <w:p w:rsidR="00AE3D94" w:rsidRDefault="00AE3D94" w:rsidP="00AE3D94">
      <w:r>
        <w:t>12.4 A talajban való mobilitás</w:t>
      </w:r>
    </w:p>
    <w:p w:rsidR="00AE3D94" w:rsidRDefault="00AE3D94" w:rsidP="00AE3D94">
      <w:r>
        <w:t>Nincs adat</w:t>
      </w:r>
    </w:p>
    <w:p w:rsidR="00AE3D94" w:rsidRDefault="00AE3D94" w:rsidP="00AE3D94">
      <w:r>
        <w:t xml:space="preserve">12.5 A PBT- és a </w:t>
      </w:r>
      <w:proofErr w:type="spellStart"/>
      <w:r>
        <w:t>vPvB-értékelés</w:t>
      </w:r>
      <w:proofErr w:type="spellEnd"/>
      <w:r>
        <w:t xml:space="preserve"> eredményei</w:t>
      </w:r>
    </w:p>
    <w:p w:rsidR="00AE3D94" w:rsidRDefault="00AE3D94" w:rsidP="00AE3D94">
      <w:r>
        <w:t>Nincs adat</w:t>
      </w:r>
    </w:p>
    <w:p w:rsidR="00AE3D94" w:rsidRDefault="00AE3D94" w:rsidP="00AE3D94">
      <w:r>
        <w:t>12.6 Egyéb káros hatások</w:t>
      </w:r>
    </w:p>
    <w:p w:rsidR="00AE3D94" w:rsidRDefault="00AE3D94" w:rsidP="00AE3D94">
      <w:r>
        <w:t>Nincs adat</w:t>
      </w:r>
    </w:p>
    <w:p w:rsidR="00AE3D94" w:rsidRDefault="00AE3D94" w:rsidP="00AE3D94">
      <w:r>
        <w:t>SZAKASZ 13: Ártalmatlanítási szempontok</w:t>
      </w:r>
    </w:p>
    <w:p w:rsidR="00AE3D94" w:rsidRDefault="00AE3D94" w:rsidP="00AE3D94">
      <w:r>
        <w:t>Nem szükséges.</w:t>
      </w:r>
    </w:p>
    <w:p w:rsidR="00AE3D94" w:rsidRDefault="00AE3D94" w:rsidP="00AE3D94">
      <w:r>
        <w:t>13.1 Hulladékkezelési módszerek</w:t>
      </w:r>
    </w:p>
    <w:p w:rsidR="00AE3D94" w:rsidRDefault="00AE3D94" w:rsidP="00AE3D94">
      <w:r>
        <w:t>ÁLTALÁBAN: Szilárd anyagokat a háztartási hulladékba, folyadékokat felhígítva a szennyvízkezelésbe kell eltávolítani. Kis</w:t>
      </w:r>
    </w:p>
    <w:p w:rsidR="00AE3D94" w:rsidRDefault="00AE3D94" w:rsidP="00AE3D94">
      <w:proofErr w:type="gramStart"/>
      <w:r>
        <w:t>mennyiségek</w:t>
      </w:r>
      <w:proofErr w:type="gramEnd"/>
      <w:r>
        <w:t xml:space="preserve"> az esetek többségében erősen </w:t>
      </w:r>
      <w:r w:rsidR="009F1173">
        <w:t>hígítva</w:t>
      </w:r>
      <w:r>
        <w:t xml:space="preserve"> beengedhetők a szennyvízcsatornába.</w:t>
      </w:r>
    </w:p>
    <w:p w:rsidR="00AE3D94" w:rsidRDefault="00AE3D94" w:rsidP="00AE3D94">
      <w:r>
        <w:t>Oldal: 4/5 Felülvizsgálat dátuma: 20</w:t>
      </w:r>
      <w:r w:rsidR="002B6495">
        <w:t>21</w:t>
      </w:r>
      <w:r>
        <w:t>.</w:t>
      </w:r>
      <w:r w:rsidR="002B6495">
        <w:t>11</w:t>
      </w:r>
      <w:r>
        <w:t>.</w:t>
      </w:r>
      <w:r w:rsidR="002B6495">
        <w:t>05</w:t>
      </w:r>
      <w:r>
        <w:t>.</w:t>
      </w:r>
    </w:p>
    <w:p w:rsidR="009F1173" w:rsidRDefault="009F1173" w:rsidP="009F1173"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>SZAKASZ 14: Szállításra vonatkozó információk</w:t>
      </w:r>
    </w:p>
    <w:p w:rsidR="00AE3D94" w:rsidRDefault="00AE3D94" w:rsidP="00AE3D94">
      <w:r>
        <w:t xml:space="preserve"> 14.1. -14.4. nem szükséges</w:t>
      </w:r>
    </w:p>
    <w:p w:rsidR="00AE3D94" w:rsidRDefault="00AE3D94" w:rsidP="00AE3D94">
      <w:r>
        <w:t>14.5 Környezeti veszélyek</w:t>
      </w:r>
    </w:p>
    <w:p w:rsidR="00536E21" w:rsidRDefault="00536E21" w:rsidP="00536E21">
      <w:pPr>
        <w:jc w:val="center"/>
        <w:rPr>
          <w:b/>
          <w:sz w:val="44"/>
          <w:szCs w:val="44"/>
          <w:u w:val="single"/>
        </w:rPr>
      </w:pPr>
    </w:p>
    <w:p w:rsidR="00536E21" w:rsidRPr="002B6495" w:rsidRDefault="00536E21" w:rsidP="00536E21">
      <w:pPr>
        <w:jc w:val="center"/>
        <w:rPr>
          <w:b/>
          <w:sz w:val="44"/>
          <w:szCs w:val="44"/>
          <w:u w:val="single"/>
        </w:rPr>
      </w:pPr>
      <w:r w:rsidRPr="002B6495">
        <w:rPr>
          <w:b/>
          <w:sz w:val="44"/>
          <w:szCs w:val="44"/>
          <w:u w:val="single"/>
        </w:rPr>
        <w:lastRenderedPageBreak/>
        <w:t xml:space="preserve">Biztonsági </w:t>
      </w:r>
      <w:proofErr w:type="gramStart"/>
      <w:r w:rsidRPr="002B6495">
        <w:rPr>
          <w:b/>
          <w:sz w:val="44"/>
          <w:szCs w:val="44"/>
          <w:u w:val="single"/>
        </w:rPr>
        <w:t>adatlap</w:t>
      </w:r>
      <w:r>
        <w:rPr>
          <w:b/>
          <w:sz w:val="44"/>
          <w:szCs w:val="44"/>
          <w:u w:val="single"/>
        </w:rPr>
        <w:t xml:space="preserve">  </w:t>
      </w:r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>/</w:t>
      </w:r>
      <w:r>
        <w:rPr>
          <w:sz w:val="24"/>
          <w:szCs w:val="24"/>
        </w:rPr>
        <w:t>9</w:t>
      </w:r>
    </w:p>
    <w:p w:rsidR="00536E21" w:rsidRDefault="00536E21" w:rsidP="00536E21">
      <w:pPr>
        <w:jc w:val="center"/>
      </w:pPr>
      <w:r>
        <w:t xml:space="preserve">Az 1907/2006/EK + 830/2015/EU </w:t>
      </w:r>
      <w:proofErr w:type="spellStart"/>
      <w:r>
        <w:t>REACh-rendeletnek</w:t>
      </w:r>
      <w:proofErr w:type="spellEnd"/>
      <w:r>
        <w:t xml:space="preserve"> megfelelően</w:t>
      </w:r>
    </w:p>
    <w:p w:rsidR="00AE3D94" w:rsidRDefault="00AE3D94" w:rsidP="00AE3D94">
      <w:r>
        <w:t>Nem szükséges.</w:t>
      </w:r>
    </w:p>
    <w:p w:rsidR="00AE3D94" w:rsidRDefault="00AE3D94" w:rsidP="00AE3D94">
      <w:r>
        <w:t xml:space="preserve">14.6 A felhasználót </w:t>
      </w:r>
      <w:r w:rsidR="001331E6">
        <w:t>érintő</w:t>
      </w:r>
      <w:r>
        <w:t xml:space="preserve"> különleges óvintézkedések</w:t>
      </w:r>
    </w:p>
    <w:p w:rsidR="00AE3D94" w:rsidRDefault="00AE3D94" w:rsidP="00AE3D94">
      <w:proofErr w:type="gramStart"/>
      <w:r>
        <w:t>nem</w:t>
      </w:r>
      <w:proofErr w:type="gramEnd"/>
      <w:r>
        <w:t xml:space="preserve"> szükséges</w:t>
      </w:r>
    </w:p>
    <w:p w:rsidR="00AE3D94" w:rsidRDefault="00AE3D94" w:rsidP="00AE3D94">
      <w:r>
        <w:t>14.7 A MARPOL-</w:t>
      </w:r>
      <w:r w:rsidR="001331E6">
        <w:t xml:space="preserve"> </w:t>
      </w:r>
      <w:r>
        <w:t xml:space="preserve">egyezmény II. </w:t>
      </w:r>
      <w:proofErr w:type="gramStart"/>
      <w:r>
        <w:t xml:space="preserve">melléklete </w:t>
      </w:r>
      <w:r w:rsidR="001331E6">
        <w:t xml:space="preserve"> </w:t>
      </w:r>
      <w:r>
        <w:t>szerinti</w:t>
      </w:r>
      <w:proofErr w:type="gramEnd"/>
      <w:r>
        <w:t xml:space="preserve"> ömlesztett szállítás</w:t>
      </w:r>
      <w:r w:rsidR="001331E6">
        <w:t>.</w:t>
      </w:r>
    </w:p>
    <w:p w:rsidR="00AE3D94" w:rsidRDefault="00AE3D94" w:rsidP="00AE3D94">
      <w:proofErr w:type="gramStart"/>
      <w:r>
        <w:t>nem</w:t>
      </w:r>
      <w:proofErr w:type="gramEnd"/>
      <w:r>
        <w:t xml:space="preserve"> szükséges</w:t>
      </w:r>
    </w:p>
    <w:p w:rsidR="00AE3D94" w:rsidRDefault="00AE3D94" w:rsidP="00AE3D94">
      <w:r>
        <w:t>SZAKASZ 15: Szabályozással kapcsolatos információk</w:t>
      </w:r>
    </w:p>
    <w:p w:rsidR="00AE3D94" w:rsidRDefault="00AE3D94" w:rsidP="00AE3D94">
      <w:r>
        <w:t>15.1 Az adott anyaggal vagy keverékkel kapcsolatos biztonsági, egészségügyi és környezetvédelmi</w:t>
      </w:r>
    </w:p>
    <w:p w:rsidR="00AE3D94" w:rsidRDefault="00AE3D94" w:rsidP="00AE3D94">
      <w:proofErr w:type="gramStart"/>
      <w:r>
        <w:t>előírások</w:t>
      </w:r>
      <w:proofErr w:type="gramEnd"/>
      <w:r>
        <w:t>/jogszabályok</w:t>
      </w:r>
    </w:p>
    <w:p w:rsidR="00AE3D94" w:rsidRDefault="00AE3D94" w:rsidP="00AE3D94">
      <w:r>
        <w:t>15.2 Kémiai biztonsági értékelés</w:t>
      </w:r>
    </w:p>
    <w:p w:rsidR="00AE3D94" w:rsidRDefault="00AE3D94" w:rsidP="00AE3D94">
      <w:proofErr w:type="gramStart"/>
      <w:r>
        <w:t>nem</w:t>
      </w:r>
      <w:proofErr w:type="gramEnd"/>
      <w:r>
        <w:t xml:space="preserve"> szükséges</w:t>
      </w:r>
    </w:p>
    <w:p w:rsidR="00AE3D94" w:rsidRDefault="00AE3D94" w:rsidP="00AE3D94">
      <w:r>
        <w:t>SZAKASZ 16: Egyéb információk</w:t>
      </w:r>
    </w:p>
    <w:p w:rsidR="00AE3D94" w:rsidRDefault="00AE3D94" w:rsidP="00AE3D94">
      <w:r>
        <w:t>16.1 R-, H- és P-</w:t>
      </w:r>
      <w:r w:rsidR="009F1173">
        <w:t xml:space="preserve"> </w:t>
      </w:r>
      <w:r>
        <w:t>mondatok teljes szövege</w:t>
      </w:r>
    </w:p>
    <w:p w:rsidR="00AE3D94" w:rsidRDefault="00AE3D94" w:rsidP="00AE3D94">
      <w:r>
        <w:t>16.1.1 R-mondatok teljes szövege</w:t>
      </w:r>
    </w:p>
    <w:p w:rsidR="00AE3D94" w:rsidRDefault="00AE3D94" w:rsidP="00AE3D94">
      <w:r>
        <w:t>16.1.2 H-mondatok teljes szövege</w:t>
      </w:r>
    </w:p>
    <w:p w:rsidR="00AE3D94" w:rsidRDefault="00AE3D94" w:rsidP="00AE3D94">
      <w:r>
        <w:t>16.1.3 P-</w:t>
      </w:r>
      <w:r w:rsidR="009F1173">
        <w:t xml:space="preserve"> </w:t>
      </w:r>
      <w:r>
        <w:t>mondatok teljes szövege</w:t>
      </w:r>
    </w:p>
    <w:p w:rsidR="00AE3D94" w:rsidRDefault="00AE3D94" w:rsidP="00AE3D94">
      <w:r>
        <w:t>16.2 Oktatásra vonatkozó utasítások</w:t>
      </w:r>
    </w:p>
    <w:p w:rsidR="00AE3D94" w:rsidRDefault="00AE3D94" w:rsidP="00AE3D94">
      <w:r>
        <w:t>Általános biztonsági oktatások.</w:t>
      </w:r>
    </w:p>
    <w:p w:rsidR="00AE3D94" w:rsidRDefault="00AE3D94" w:rsidP="00AE3D94">
      <w:r>
        <w:t>16.3 Javasolt felhasználási korlátozások</w:t>
      </w:r>
    </w:p>
    <w:p w:rsidR="00AE3D94" w:rsidRDefault="00AE3D94" w:rsidP="00AE3D94">
      <w:r>
        <w:t>16.4 Egyéb információk</w:t>
      </w:r>
    </w:p>
    <w:p w:rsidR="00AE3D94" w:rsidRDefault="002B6495" w:rsidP="00AE3D94">
      <w:r>
        <w:t>R</w:t>
      </w:r>
      <w:r w:rsidR="00AE3D94">
        <w:t>endelkezésre álló ismeretei alapján bocsájtja rendelkezésre. A leírt biztonsági követelmények kizárólag a termék veszélyt elkerülő</w:t>
      </w:r>
      <w:r>
        <w:t>.</w:t>
      </w:r>
    </w:p>
    <w:p w:rsidR="00AE3D94" w:rsidRDefault="002B6495" w:rsidP="00AE3D94">
      <w:r>
        <w:t>K</w:t>
      </w:r>
      <w:r w:rsidR="00AE3D94">
        <w:t>ezelésére megfelelően kioktatott személyzet számára készültek. Mindenkinek, aki megkapja ezeket az információkat, ettől függetlenül</w:t>
      </w:r>
      <w:r>
        <w:t>.</w:t>
      </w:r>
    </w:p>
    <w:p w:rsidR="00AE3D94" w:rsidRDefault="002B6495" w:rsidP="00AE3D94">
      <w:r>
        <w:t>S</w:t>
      </w:r>
      <w:r w:rsidR="00AE3D94">
        <w:t>aját kötelessége meggyőződni arról, hogy képzettsége és képességei egyedi esetben elégségesek a termék helyes és felelősségteljes</w:t>
      </w:r>
      <w:r>
        <w:t>.</w:t>
      </w:r>
    </w:p>
    <w:p w:rsidR="00AE3D94" w:rsidRDefault="002B6495" w:rsidP="00AE3D94">
      <w:r>
        <w:t>K</w:t>
      </w:r>
      <w:r w:rsidR="00AE3D94">
        <w:t>ezeléséhez. Az információk nem garantálják a termék tulajdonságait a szavatossági előírások értelmében, se másnemű garancia</w:t>
      </w:r>
      <w:r>
        <w:t>.</w:t>
      </w:r>
    </w:p>
    <w:p w:rsidR="00AE3D94" w:rsidRDefault="002B6495" w:rsidP="00AE3D94">
      <w:r>
        <w:t>V</w:t>
      </w:r>
      <w:r w:rsidR="00AE3D94">
        <w:t xml:space="preserve">állalása nem áll fenn. Ezáltal nem jön létre semmiféle szerződéses, vagy szerződésen kívüli jogviszony. </w:t>
      </w:r>
    </w:p>
    <w:p w:rsidR="00AE3D94" w:rsidRDefault="00895105" w:rsidP="00AE3D94">
      <w:r>
        <w:t>N</w:t>
      </w:r>
      <w:r w:rsidR="00AE3D94">
        <w:t>em vállal</w:t>
      </w:r>
      <w:r>
        <w:t>unk</w:t>
      </w:r>
      <w:r w:rsidR="00AE3D94">
        <w:t xml:space="preserve"> felelősséget a használatból eredő, vagy az előbb említett információkba fektetett bizalomra alap</w:t>
      </w:r>
      <w:r>
        <w:t xml:space="preserve">uló </w:t>
      </w:r>
      <w:r w:rsidR="00AE3D94">
        <w:t>károkért. Kiegészítő információk tekintetében utalunk az eladási és szállítási feltételekre.</w:t>
      </w:r>
    </w:p>
    <w:p w:rsidR="00536E21" w:rsidRPr="002B6495" w:rsidRDefault="00536E21" w:rsidP="00536E21">
      <w:pPr>
        <w:jc w:val="center"/>
        <w:rPr>
          <w:b/>
          <w:sz w:val="44"/>
          <w:szCs w:val="44"/>
          <w:u w:val="single"/>
        </w:rPr>
      </w:pPr>
      <w:r w:rsidRPr="002B6495">
        <w:rPr>
          <w:b/>
          <w:sz w:val="44"/>
          <w:szCs w:val="44"/>
          <w:u w:val="single"/>
        </w:rPr>
        <w:lastRenderedPageBreak/>
        <w:t xml:space="preserve">Biztonsági </w:t>
      </w:r>
      <w:proofErr w:type="gramStart"/>
      <w:r w:rsidRPr="002B6495">
        <w:rPr>
          <w:b/>
          <w:sz w:val="44"/>
          <w:szCs w:val="44"/>
          <w:u w:val="single"/>
        </w:rPr>
        <w:t>adatlap</w:t>
      </w:r>
      <w:r>
        <w:rPr>
          <w:b/>
          <w:sz w:val="44"/>
          <w:szCs w:val="44"/>
          <w:u w:val="single"/>
        </w:rPr>
        <w:t xml:space="preserve">  </w:t>
      </w:r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9</w:t>
      </w:r>
      <w:proofErr w:type="spellEnd"/>
    </w:p>
    <w:p w:rsidR="00536E21" w:rsidRDefault="00536E21" w:rsidP="00536E21">
      <w:pPr>
        <w:jc w:val="center"/>
      </w:pPr>
      <w:r>
        <w:t xml:space="preserve">Az 1907/2006/EK + 830/2015/EU </w:t>
      </w:r>
      <w:proofErr w:type="spellStart"/>
      <w:r>
        <w:t>REACh-</w:t>
      </w:r>
      <w:proofErr w:type="spellEnd"/>
      <w:r w:rsidR="001331E6">
        <w:t xml:space="preserve"> </w:t>
      </w:r>
      <w:r>
        <w:t>rendeletnek megfelelően</w:t>
      </w:r>
    </w:p>
    <w:p w:rsidR="00AE3D94" w:rsidRDefault="00AE3D94" w:rsidP="00AE3D94">
      <w:r>
        <w:t>16.5 Adatforrások</w:t>
      </w:r>
      <w:bookmarkStart w:id="0" w:name="_GoBack"/>
      <w:bookmarkEnd w:id="0"/>
    </w:p>
    <w:p w:rsidR="00AE3D94" w:rsidRDefault="00AE3D94" w:rsidP="00AE3D94">
      <w:r>
        <w:t>A BIZOTTSÁG 453/2010/EU RENDELETE (REACH) - A BIZTONSÁGI ADATLAPOK ELKÉSZÍTÉSÉVEL KAPCSOLATOS</w:t>
      </w:r>
    </w:p>
    <w:p w:rsidR="00AE3D94" w:rsidRDefault="00AE3D94" w:rsidP="00AE3D94">
      <w:r>
        <w:t>KÖVETELMÉNYEK</w:t>
      </w:r>
    </w:p>
    <w:p w:rsidR="00AE3D94" w:rsidRDefault="00AE3D94" w:rsidP="00AE3D94">
      <w:r>
        <w:t>Rendelet 487/2013/EU, 4. alkalmazkodás a CLP rendelet a műszaki és tudományos fejlődéshez</w:t>
      </w:r>
    </w:p>
    <w:p w:rsidR="00AE3D94" w:rsidRDefault="00AE3D94" w:rsidP="00AE3D94">
      <w:r>
        <w:t>TRGS 900, Határértékek a munkahelyi levegőben „</w:t>
      </w:r>
      <w:proofErr w:type="spellStart"/>
      <w:r>
        <w:t>Levegőhatárértékek</w:t>
      </w:r>
      <w:proofErr w:type="spellEnd"/>
      <w:r>
        <w:t>“, 2006. január, utolsó módosítás 2015. február.</w:t>
      </w:r>
    </w:p>
    <w:p w:rsidR="00AE3D94" w:rsidRDefault="00AE3D94" w:rsidP="00AE3D94">
      <w:r>
        <w:t>KÜHN, BIRETT Tájékoztatók veszélyes anyagokról</w:t>
      </w:r>
    </w:p>
    <w:p w:rsidR="00AE3D94" w:rsidRDefault="00AE3D94" w:rsidP="00AE3D94">
      <w:r>
        <w:t xml:space="preserve"> A felülvizsgálat oka</w:t>
      </w:r>
    </w:p>
    <w:p w:rsidR="00AE3D94" w:rsidRDefault="00AE3D94" w:rsidP="00AE3D94">
      <w:r>
        <w:t>2016/03 Adaptációja szabályozás 1221/2015/EU</w:t>
      </w:r>
    </w:p>
    <w:p w:rsidR="00AE3D94" w:rsidRDefault="00AE3D94" w:rsidP="00AE3D94">
      <w:r>
        <w:t>Biztonsági adatlapjaink aktuális verziója megtalálható honlapunkon:</w:t>
      </w:r>
    </w:p>
    <w:p w:rsidR="00926730" w:rsidRDefault="009F1173" w:rsidP="00AE3D94">
      <w:hyperlink r:id="rId5" w:history="1">
        <w:r w:rsidRPr="00033458">
          <w:rPr>
            <w:rStyle w:val="Hiperhivatkozs"/>
          </w:rPr>
          <w:t>http://www.mn-net.com/MSDS</w:t>
        </w:r>
      </w:hyperlink>
    </w:p>
    <w:p w:rsidR="009F1173" w:rsidRDefault="009F1173" w:rsidP="00AE3D94">
      <w:r>
        <w:t>2021.11.05.</w:t>
      </w:r>
    </w:p>
    <w:sectPr w:rsidR="009F1173" w:rsidSect="00895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94"/>
    <w:rsid w:val="001331E6"/>
    <w:rsid w:val="002B6495"/>
    <w:rsid w:val="00536E21"/>
    <w:rsid w:val="00895105"/>
    <w:rsid w:val="00926730"/>
    <w:rsid w:val="009F1173"/>
    <w:rsid w:val="00AE3D94"/>
    <w:rsid w:val="00E6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3D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5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3D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5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n-net.com/MS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1343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2022-01-15T09:50:00Z</dcterms:created>
  <dcterms:modified xsi:type="dcterms:W3CDTF">2022-01-15T12:18:00Z</dcterms:modified>
</cp:coreProperties>
</file>